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Het wapen van de staking</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De vroege stakingswetgeving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Arbeiders beschikken over verschillende middelen om hun eisen en betrachtingen kracht bij te zetten of om ongenoegen te uiten. Eén van de meest tot de verbeelding sprekende, emotio</w:t>
      </w:r>
      <w:r>
        <w:rPr>
          <w:rFonts w:ascii="Times New Roman" w:hAnsi="Times New Roman"/>
          <w:sz w:val="24"/>
          <w:lang w:val="nl-NL"/>
        </w:rPr>
        <w:softHyphen/>
        <w:t xml:space="preserve">neel geladen actiemiddelen is wel de collectieve staking. Vanwege het enorme belang van de arbeid voor de arbeiders en hun organisaties in de 19de eeuw werd het stopzetten van die arbeid ontwikkeld tot hun ultieme wapen. Daarenboven werd hen in vele gevallen niet veel keus gelaten door werkgevers. In overleg treden met arbeiders of hun organisaties werd door velen zelfs niet in overweging genomen. Andere actiemiddelen geraakten daardoor in de vergeethoek.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Het woord staking, of beter het Franse woord </w:t>
      </w:r>
      <w:proofErr w:type="spellStart"/>
      <w:r>
        <w:rPr>
          <w:rFonts w:ascii="Times New Roman" w:hAnsi="Times New Roman"/>
          <w:sz w:val="24"/>
          <w:lang w:val="nl-NL"/>
        </w:rPr>
        <w:t>grève</w:t>
      </w:r>
      <w:proofErr w:type="spellEnd"/>
      <w:r>
        <w:rPr>
          <w:rFonts w:ascii="Times New Roman" w:hAnsi="Times New Roman"/>
          <w:sz w:val="24"/>
          <w:lang w:val="nl-NL"/>
        </w:rPr>
        <w:t xml:space="preserve">, werd voor het eerst gebruikt in het begin van de 19de eeuw. Het woord </w:t>
      </w:r>
      <w:proofErr w:type="spellStart"/>
      <w:r>
        <w:rPr>
          <w:rFonts w:ascii="Times New Roman" w:hAnsi="Times New Roman"/>
          <w:sz w:val="24"/>
          <w:lang w:val="nl-NL"/>
        </w:rPr>
        <w:t>grève</w:t>
      </w:r>
      <w:proofErr w:type="spellEnd"/>
      <w:r>
        <w:rPr>
          <w:rFonts w:ascii="Times New Roman" w:hAnsi="Times New Roman"/>
          <w:sz w:val="24"/>
          <w:lang w:val="nl-NL"/>
        </w:rPr>
        <w:t xml:space="preserve"> was afgeleid van de Parijse </w:t>
      </w:r>
      <w:proofErr w:type="spellStart"/>
      <w:r>
        <w:rPr>
          <w:rFonts w:ascii="Times New Roman" w:hAnsi="Times New Roman"/>
          <w:sz w:val="24"/>
          <w:lang w:val="nl-NL"/>
        </w:rPr>
        <w:t>Place</w:t>
      </w:r>
      <w:proofErr w:type="spellEnd"/>
      <w:r>
        <w:rPr>
          <w:rFonts w:ascii="Times New Roman" w:hAnsi="Times New Roman"/>
          <w:sz w:val="24"/>
          <w:lang w:val="nl-NL"/>
        </w:rPr>
        <w:t xml:space="preserve"> de </w:t>
      </w:r>
      <w:proofErr w:type="spellStart"/>
      <w:r>
        <w:rPr>
          <w:rFonts w:ascii="Times New Roman" w:hAnsi="Times New Roman"/>
          <w:sz w:val="24"/>
          <w:lang w:val="nl-NL"/>
        </w:rPr>
        <w:t>Grève</w:t>
      </w:r>
      <w:proofErr w:type="spellEnd"/>
      <w:r>
        <w:rPr>
          <w:rFonts w:ascii="Times New Roman" w:hAnsi="Times New Roman"/>
          <w:sz w:val="24"/>
          <w:lang w:val="nl-NL"/>
        </w:rPr>
        <w:t>, waar werklo</w:t>
      </w:r>
      <w:r>
        <w:rPr>
          <w:rFonts w:ascii="Times New Roman" w:hAnsi="Times New Roman"/>
          <w:sz w:val="24"/>
          <w:lang w:val="nl-NL"/>
        </w:rPr>
        <w:softHyphen/>
        <w:t>ze arbeiders dagelijks samen kwamen in de hoop werk te vinden. Oorspronkelijk betekende de term dus werk zoeken, terwijl het vanaf de tweede helft van de 19de eeuw de betekenis meekreeg van het werk onderbreken, ophouden met werken.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In de Belgische wetgeving vinden we geen omschrijving van de term staking, hoewel stakingen zelf door de wetgever in de 19de eeuw lange tijd aan banden werd gelegd. Deze belemmerin</w:t>
      </w:r>
      <w:r>
        <w:rPr>
          <w:rFonts w:ascii="Times New Roman" w:hAnsi="Times New Roman"/>
          <w:sz w:val="24"/>
          <w:lang w:val="nl-NL"/>
        </w:rPr>
        <w:softHyphen/>
        <w:t>gen op de mogelijkheid tot staken gaan terug tot de Franse revolutie dat in het teken van het liberaal individualisme de handel en de industrie wou beschermen tegen het corporatisme van het Ancien Regime. De roemruchte wet Le Chapelier had dan ook tot doel te verhinderen dat de middeleeuwse corporaties (ambachten en gilden) weer greep zouden krijgen op het econo</w:t>
      </w:r>
      <w:r>
        <w:rPr>
          <w:rFonts w:ascii="Times New Roman" w:hAnsi="Times New Roman"/>
          <w:sz w:val="24"/>
          <w:lang w:val="nl-NL"/>
        </w:rPr>
        <w:softHyphen/>
        <w:t xml:space="preserve">misch leven. De wet ging aanvankelijk dan ook hand in hand met het decreet van </w:t>
      </w:r>
      <w:proofErr w:type="spellStart"/>
      <w:r>
        <w:rPr>
          <w:rFonts w:ascii="Times New Roman" w:hAnsi="Times New Roman"/>
          <w:sz w:val="24"/>
          <w:lang w:val="nl-NL"/>
        </w:rPr>
        <w:t>d'Allarde</w:t>
      </w:r>
      <w:proofErr w:type="spellEnd"/>
      <w:r>
        <w:rPr>
          <w:rFonts w:ascii="Times New Roman" w:hAnsi="Times New Roman"/>
          <w:sz w:val="24"/>
          <w:lang w:val="nl-NL"/>
        </w:rPr>
        <w:t xml:space="preserve"> (eveneens van 1791) dat de vrijheid van handel, industrie maar ook van arbeid in de wetgeving inschreef.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Met de wet Le Chapelier wou men de oprichting van nieuwe corporaties verbieden door te verhinderen dat mensen die eenzelfde beroep uitoefenden zich zouden verenigen in coali</w:t>
      </w:r>
      <w:r>
        <w:rPr>
          <w:rFonts w:ascii="Times New Roman" w:hAnsi="Times New Roman"/>
          <w:sz w:val="24"/>
          <w:lang w:val="nl-NL"/>
        </w:rPr>
        <w:softHyphen/>
        <w:t xml:space="preserve">ties die de individuele vrijheid teniet deden. Als gevolg hiervan mochten deze mensen evenmin vergaderen of </w:t>
      </w:r>
      <w:proofErr w:type="spellStart"/>
      <w:r>
        <w:rPr>
          <w:rFonts w:ascii="Times New Roman" w:hAnsi="Times New Roman"/>
          <w:sz w:val="24"/>
          <w:lang w:val="nl-NL"/>
        </w:rPr>
        <w:t>gezamelijk</w:t>
      </w:r>
      <w:proofErr w:type="spellEnd"/>
      <w:r>
        <w:rPr>
          <w:rFonts w:ascii="Times New Roman" w:hAnsi="Times New Roman"/>
          <w:sz w:val="24"/>
          <w:lang w:val="nl-NL"/>
        </w:rPr>
        <w:t xml:space="preserve"> het werk onderbreken om van de werkgever betere arbeidsvoor</w:t>
      </w:r>
      <w:r>
        <w:rPr>
          <w:rFonts w:ascii="Times New Roman" w:hAnsi="Times New Roman"/>
          <w:sz w:val="24"/>
          <w:lang w:val="nl-NL"/>
        </w:rPr>
        <w:softHyphen/>
        <w:t xml:space="preserve">waarden af te dwingen.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In België werd deze wetgeving gedurende de Franse bezetting (1794-1815) overgenomen en </w:t>
      </w:r>
      <w:r>
        <w:rPr>
          <w:rFonts w:ascii="Times New Roman" w:hAnsi="Times New Roman"/>
          <w:sz w:val="24"/>
          <w:lang w:val="nl-NL"/>
        </w:rPr>
        <w:lastRenderedPageBreak/>
        <w:t>gedurende het regime van Willem I bijna onveranderd bestendigd. Met de artikels 415 en 416 van het strafwetboek (1810), die geldig bleven tot in 1866, werd het coalitieverbod echter vooral voor de arbeiders dwingend gemaakt.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Elke coalitie met de bedoeling lonen te wijzigen werd zwaar bestraft. Individueel kon men weliswaar loonsverhoging gaan vragen maar van zodra er meerdere arbeiders eenzelfde looneis stelden werden de betrokkenen dadelijk verdacht van coalitie</w:t>
      </w:r>
      <w:r>
        <w:rPr>
          <w:rFonts w:ascii="Times New Roman" w:hAnsi="Times New Roman"/>
          <w:sz w:val="24"/>
          <w:lang w:val="nl-NL"/>
        </w:rPr>
        <w:softHyphen/>
        <w:t>vorming. Ondanks die dreiging werd in sommige gevallen het werk toch gestaakt. Dikwijls waren het dan ongeorganiseerde woede-uitbarstingen op momenten dat het de arbeiders "teveel werd". Men verliet gezamenlijk de werkvloer om eerder gestelde eisen kracht bij te zetten of hun onvrede met de gang van zaken openlijk te uiten. Met de eerder behandelde geleidelijke opkomst van de arbeidersorganisaties in de loop van de 19de eeuw werden de stakingen ook enigszins "in banen geleid". Aangezien de verweerfunctie toen nog niet openlijk kon uitge</w:t>
      </w:r>
      <w:r>
        <w:rPr>
          <w:rFonts w:ascii="Times New Roman" w:hAnsi="Times New Roman"/>
          <w:sz w:val="24"/>
          <w:lang w:val="nl-NL"/>
        </w:rPr>
        <w:softHyphen/>
        <w:t>oefend worden werd dit in eerste instantie enigszins verbor</w:t>
      </w:r>
      <w:r>
        <w:rPr>
          <w:rFonts w:ascii="Times New Roman" w:hAnsi="Times New Roman"/>
          <w:sz w:val="24"/>
          <w:lang w:val="nl-NL"/>
        </w:rPr>
        <w:softHyphen/>
        <w:t>gen. Na onderling contact - bijvoorbeeld in  bestaande maat</w:t>
      </w:r>
      <w:r>
        <w:rPr>
          <w:rFonts w:ascii="Times New Roman" w:hAnsi="Times New Roman"/>
          <w:sz w:val="24"/>
          <w:lang w:val="nl-NL"/>
        </w:rPr>
        <w:softHyphen/>
        <w:t>schappijen van onderlinge bijstand - trokken arbeiders één na één bij de werkgever om hun werkboekje terug te gaan vragen. Dit was het geval in 1823 in een Brusselse katoendrukkerij waar na de feestdag voor de patroonheilige van de drukkers de werkgever werd geconfronteerd met het collectieve ontslag van zijn arbeiders. Geleidelijk werd de tussenkomst van de arbei</w:t>
      </w:r>
      <w:r>
        <w:rPr>
          <w:rFonts w:ascii="Times New Roman" w:hAnsi="Times New Roman"/>
          <w:sz w:val="24"/>
          <w:lang w:val="nl-NL"/>
        </w:rPr>
        <w:softHyphen/>
        <w:t>dersorganisaties manifester. Om een petitie te gaan overhandi</w:t>
      </w:r>
      <w:r>
        <w:rPr>
          <w:rFonts w:ascii="Times New Roman" w:hAnsi="Times New Roman"/>
          <w:sz w:val="24"/>
          <w:lang w:val="nl-NL"/>
        </w:rPr>
        <w:softHyphen/>
        <w:t xml:space="preserve">gen aan de plaatselijke overheid in Gent werd in 1835 het werk midden in de week een ganse namiddag gestaakt om met alle arbeiders gezamenlijk in stoet op te trekken.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Dat de wetgever het staken onmogelijk maakte, hoeft ons niet te </w:t>
      </w:r>
      <w:proofErr w:type="spellStart"/>
      <w:r>
        <w:rPr>
          <w:rFonts w:ascii="Times New Roman" w:hAnsi="Times New Roman"/>
          <w:sz w:val="24"/>
          <w:lang w:val="nl-NL"/>
        </w:rPr>
        <w:t>vewonderen</w:t>
      </w:r>
      <w:proofErr w:type="spellEnd"/>
      <w:r>
        <w:rPr>
          <w:rFonts w:ascii="Times New Roman" w:hAnsi="Times New Roman"/>
          <w:sz w:val="24"/>
          <w:lang w:val="nl-NL"/>
        </w:rPr>
        <w:t>. Gedurende het einde van de 18de eeuw en het begin van de 19de eeuw had de industriële burgerij haar poli</w:t>
      </w:r>
      <w:r>
        <w:rPr>
          <w:rFonts w:ascii="Times New Roman" w:hAnsi="Times New Roman"/>
          <w:sz w:val="24"/>
          <w:lang w:val="nl-NL"/>
        </w:rPr>
        <w:softHyphen/>
        <w:t>tieke macht veroverd ten nadele van de vertegenwoordigers van het Ancien Regime. Immense groepen van de bevolking bleven echter, net als vroeger, verstoken van enige machtsverwerving. De Europese staat met de meest liberale wetgeving van Europa was daardoor vooral een instrument in de handen van de libera</w:t>
      </w:r>
      <w:r>
        <w:rPr>
          <w:rFonts w:ascii="Times New Roman" w:hAnsi="Times New Roman"/>
          <w:sz w:val="24"/>
          <w:lang w:val="nl-NL"/>
        </w:rPr>
        <w:softHyphen/>
        <w:t xml:space="preserve">le burgerij om de industriële revolutie in ons land, ten koste van bijna alles, te laten zegevieren.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Gelijkheid en broederschap werden zo opgeofferd voor een zeer subjectieve vrijheidsbegrip. Het coalitieverbod was trouwens niet de enige rem op de ontluikende arbeidersbeweging in ons land. Middels het werkboekje en artikel 1781 werden zij boven</w:t>
      </w:r>
      <w:r>
        <w:rPr>
          <w:rFonts w:ascii="Times New Roman" w:hAnsi="Times New Roman"/>
          <w:sz w:val="24"/>
          <w:lang w:val="nl-NL"/>
        </w:rPr>
        <w:softHyphen/>
        <w:t xml:space="preserve">dien uitgeleverd aan de willekeur </w:t>
      </w:r>
      <w:r>
        <w:rPr>
          <w:rFonts w:ascii="Times New Roman" w:hAnsi="Times New Roman"/>
          <w:sz w:val="24"/>
          <w:lang w:val="nl-NL"/>
        </w:rPr>
        <w:lastRenderedPageBreak/>
        <w:t xml:space="preserve">van hun patroons. Eventueel verzet van de arbeiders werd, wanneer de riempjes van de </w:t>
      </w:r>
      <w:proofErr w:type="spellStart"/>
      <w:r>
        <w:rPr>
          <w:rFonts w:ascii="Times New Roman" w:hAnsi="Times New Roman"/>
          <w:sz w:val="24"/>
          <w:lang w:val="nl-NL"/>
        </w:rPr>
        <w:t>bovenvernoemde</w:t>
      </w:r>
      <w:proofErr w:type="spellEnd"/>
      <w:r>
        <w:rPr>
          <w:rFonts w:ascii="Times New Roman" w:hAnsi="Times New Roman"/>
          <w:sz w:val="24"/>
          <w:lang w:val="nl-NL"/>
        </w:rPr>
        <w:t xml:space="preserve"> dwangbuizen het begaven, voor het overige soms bloedig onderdrukt. Staken in de eerste helft van de 19de eeuw was dus een riskante praktijk die al te vaak tot mislukken was gedoemd.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Stakende arbeiders werden gedurende de 19de eeuw overigens snel vervangen door </w:t>
      </w:r>
      <w:proofErr w:type="spellStart"/>
      <w:r>
        <w:rPr>
          <w:rFonts w:ascii="Times New Roman" w:hAnsi="Times New Roman"/>
          <w:sz w:val="24"/>
          <w:lang w:val="nl-NL"/>
        </w:rPr>
        <w:t>werkbehoevende</w:t>
      </w:r>
      <w:proofErr w:type="spellEnd"/>
      <w:r>
        <w:rPr>
          <w:rFonts w:ascii="Times New Roman" w:hAnsi="Times New Roman"/>
          <w:sz w:val="24"/>
          <w:lang w:val="nl-NL"/>
        </w:rPr>
        <w:t xml:space="preserve"> lotgenoten uit een alsmaar groeiend proletariaat. Deze wet van vraag en aanbod met be</w:t>
      </w:r>
      <w:r>
        <w:rPr>
          <w:rFonts w:ascii="Times New Roman" w:hAnsi="Times New Roman"/>
          <w:sz w:val="24"/>
          <w:lang w:val="nl-NL"/>
        </w:rPr>
        <w:softHyphen/>
        <w:t>trekking tot "het productiemiddel arbeid" zou door de toene</w:t>
      </w:r>
      <w:r>
        <w:rPr>
          <w:rFonts w:ascii="Times New Roman" w:hAnsi="Times New Roman"/>
          <w:sz w:val="24"/>
          <w:lang w:val="nl-NL"/>
        </w:rPr>
        <w:softHyphen/>
        <w:t>mende kinder- en vrouwenarbeid gedurende de 19de eeuw lange tijd nog een hypotheek leggen op potentieel arbeidersprotest.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De staking in de vroege 19de eeuw : enkele praktijkvoorbeelden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Aange</w:t>
      </w:r>
      <w:r>
        <w:rPr>
          <w:rFonts w:ascii="Times New Roman" w:hAnsi="Times New Roman"/>
          <w:sz w:val="24"/>
          <w:lang w:val="nl-NL"/>
        </w:rPr>
        <w:softHyphen/>
        <w:t>zien sociale conflicten in dezelfde periode zich vooral op ondernemings- of lokaal niveau afspeelden maakte het arbei</w:t>
      </w:r>
      <w:r>
        <w:rPr>
          <w:rFonts w:ascii="Times New Roman" w:hAnsi="Times New Roman"/>
          <w:sz w:val="24"/>
          <w:lang w:val="nl-NL"/>
        </w:rPr>
        <w:softHyphen/>
        <w:t>dersprotest in de vroege 19de eeuw steevast weinig kans. Tenzij de algemene toestand dermate verslechterd was dat een veel breder sociaal protest kon ontstaan dat de autoriteiten niet konden negeren. Vaak lag een economische crisis aan de basis hiervan, zoals bij het Gentse katoenoproer in 1839 of de voedselrellen in 1847.</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In elk geval bleek uit deze periode dat arbeidersprotest maar kans maakte naarmate steeds meer arbeiders zich alsmaar beter zouden gaan organiseren en hun eisenpakket het lokale en ondernemingsniveau zou gaan overstijgen. Dit proces zou zich voltrekken in de tweede helft van de 19de eeuw. Succesvolle voorbeelden van deze evolutie waren de Brusselse typografen en de Gentse textielarbeiders.</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Zoals eerder gezien verenigden in 1842 Brusselse letterzetters  zich in de Association Libre des </w:t>
      </w:r>
      <w:proofErr w:type="spellStart"/>
      <w:r>
        <w:rPr>
          <w:rFonts w:ascii="Times New Roman" w:hAnsi="Times New Roman"/>
          <w:sz w:val="24"/>
          <w:lang w:val="nl-NL"/>
        </w:rPr>
        <w:t>Compositeurs</w:t>
      </w:r>
      <w:proofErr w:type="spellEnd"/>
      <w:r>
        <w:rPr>
          <w:rFonts w:ascii="Times New Roman" w:hAnsi="Times New Roman"/>
          <w:sz w:val="24"/>
          <w:lang w:val="nl-NL"/>
        </w:rPr>
        <w:t xml:space="preserve"> et </w:t>
      </w:r>
      <w:proofErr w:type="spellStart"/>
      <w:r>
        <w:rPr>
          <w:rFonts w:ascii="Times New Roman" w:hAnsi="Times New Roman"/>
          <w:sz w:val="24"/>
          <w:lang w:val="nl-NL"/>
        </w:rPr>
        <w:t>Imprimeurs</w:t>
      </w:r>
      <w:proofErr w:type="spellEnd"/>
      <w:r>
        <w:rPr>
          <w:rFonts w:ascii="Times New Roman" w:hAnsi="Times New Roman"/>
          <w:sz w:val="24"/>
          <w:lang w:val="nl-NL"/>
        </w:rPr>
        <w:t xml:space="preserve"> </w:t>
      </w:r>
      <w:proofErr w:type="spellStart"/>
      <w:r>
        <w:rPr>
          <w:rFonts w:ascii="Times New Roman" w:hAnsi="Times New Roman"/>
          <w:sz w:val="24"/>
          <w:lang w:val="nl-NL"/>
        </w:rPr>
        <w:t>Typographes</w:t>
      </w:r>
      <w:proofErr w:type="spellEnd"/>
      <w:r>
        <w:rPr>
          <w:rFonts w:ascii="Times New Roman" w:hAnsi="Times New Roman"/>
          <w:sz w:val="24"/>
          <w:lang w:val="nl-NL"/>
        </w:rPr>
        <w:t>. Deze vroege arbeidersorganisatie maakte succesvol gebruik van de staking als verdedigingswapen. In eerste in</w:t>
      </w:r>
      <w:r>
        <w:rPr>
          <w:rFonts w:ascii="Times New Roman" w:hAnsi="Times New Roman"/>
          <w:sz w:val="24"/>
          <w:lang w:val="nl-NL"/>
        </w:rPr>
        <w:softHyphen/>
        <w:t>stantie als defensief wapen om lonen en arbeidsvoorwaarden te beschermen tegen al te voortvarende ondernemers. In 1857 organiseerde ze een eerste offensieve staking. Ze eisten voor het eerst een loonsverhoging en staakten om hun eis kracht bij te zetten.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Fabrieksarbeiders hadden het zoals gezegd moeilijker om zich te organiseren. Nog in 1849 werd ten allen kante vermoed dat bij de Gentse textielarbeiders illegale verweerorganisaties actief waren die de acties coördineerden. De Gentse wevers en spinners verenigden zich in 1857 </w:t>
      </w:r>
      <w:r>
        <w:rPr>
          <w:rFonts w:ascii="Times New Roman" w:hAnsi="Times New Roman"/>
          <w:sz w:val="24"/>
          <w:lang w:val="nl-NL"/>
        </w:rPr>
        <w:lastRenderedPageBreak/>
        <w:t>uiteindelijk in mutualitei</w:t>
      </w:r>
      <w:r>
        <w:rPr>
          <w:rFonts w:ascii="Times New Roman" w:hAnsi="Times New Roman"/>
          <w:sz w:val="24"/>
          <w:lang w:val="nl-NL"/>
        </w:rPr>
        <w:softHyphen/>
        <w:t>ten. Vrij vlug werd in de praktijk duidelijk dat het hier om niet minder dan verweerorganisaties ging. Korte tijd na hun oprichting werden de Gentse werkgevers geconfronteerd met een weken-durende staking. Uiteindelijk moesten ze tegemoetkomen aan de eisen van de arbeiders. Daarop werden een 30-tal sta</w:t>
      </w:r>
      <w:r>
        <w:rPr>
          <w:rFonts w:ascii="Times New Roman" w:hAnsi="Times New Roman"/>
          <w:sz w:val="24"/>
          <w:lang w:val="nl-NL"/>
        </w:rPr>
        <w:softHyphen/>
        <w:t>kers tot zware straffen veroordeeld. Gesterkt door dit succes kenden, ondanks die repressie, beide arbeidersorganisaties een bloeiende periode. Uiteindelijk zouden, door de harde repres</w:t>
      </w:r>
      <w:r>
        <w:rPr>
          <w:rFonts w:ascii="Times New Roman" w:hAnsi="Times New Roman"/>
          <w:sz w:val="24"/>
          <w:lang w:val="nl-NL"/>
        </w:rPr>
        <w:softHyphen/>
        <w:t>sie, de reactie van de werkgevers die door de inschakeling van stakingsbrekers van het platteland en de moeilijke financiële situatie van de arbeidersorganisaties zelf, na een verloren staking in 1861 beide organisaties een stap terug moesten zetten.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Het belang van de Eerste Internationale (1864-1876) voor de stakingspraktijk in ons land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Symptomatisch voor ons land, alsook voor Frankrijk, is dat de ontluikende politieke arbeidersbeweging zich in een belangrij</w:t>
      </w:r>
      <w:r>
        <w:rPr>
          <w:rFonts w:ascii="Times New Roman" w:hAnsi="Times New Roman"/>
          <w:sz w:val="24"/>
          <w:lang w:val="nl-NL"/>
        </w:rPr>
        <w:softHyphen/>
        <w:t>ke mate beriep op het anti-</w:t>
      </w:r>
      <w:proofErr w:type="spellStart"/>
      <w:r>
        <w:rPr>
          <w:rFonts w:ascii="Times New Roman" w:hAnsi="Times New Roman"/>
          <w:sz w:val="24"/>
          <w:lang w:val="nl-NL"/>
        </w:rPr>
        <w:t>etatistisch</w:t>
      </w:r>
      <w:proofErr w:type="spellEnd"/>
      <w:r>
        <w:rPr>
          <w:rFonts w:ascii="Times New Roman" w:hAnsi="Times New Roman"/>
          <w:sz w:val="24"/>
          <w:lang w:val="nl-NL"/>
        </w:rPr>
        <w:t xml:space="preserve"> anarchisme van een Pierre-Joseph Proudhon als ideologische leidraad om zich af te zetten tegen de liberale staat waarin ze tot stand kwam. Dit anarchisme had bijvoorbeeld een belangrijke invloed op de Belgische afdeling van de Eerste Internationale (1864-1877). Aanvankelijk had het anarchisme ook een zeer belangrijke invloed op de Internationale zelf, maar in deze internationale arbeidersorganisatie werd deze tendens op een niet aflatende wijze bestreden door Marx en zijn aanhangers.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Eén van de discussiepunten betrof het stakingswapen waartegen</w:t>
      </w:r>
      <w:r>
        <w:rPr>
          <w:rFonts w:ascii="Times New Roman" w:hAnsi="Times New Roman"/>
          <w:sz w:val="24"/>
          <w:lang w:val="nl-NL"/>
        </w:rPr>
        <w:softHyphen/>
        <w:t>over de anarchisten een bijzonder behoedzaam standpunt aan</w:t>
      </w:r>
      <w:r>
        <w:rPr>
          <w:rFonts w:ascii="Times New Roman" w:hAnsi="Times New Roman"/>
          <w:sz w:val="24"/>
          <w:lang w:val="nl-NL"/>
        </w:rPr>
        <w:softHyphen/>
        <w:t>kleef</w:t>
      </w:r>
      <w:r>
        <w:rPr>
          <w:rFonts w:ascii="Times New Roman" w:hAnsi="Times New Roman"/>
          <w:sz w:val="24"/>
          <w:lang w:val="nl-NL"/>
        </w:rPr>
        <w:softHyphen/>
        <w:t>den. Aanvankelijk stond ook de Belgische afdeling van de Eerste Internationale niet positief tegenover het stakingswa</w:t>
      </w:r>
      <w:r>
        <w:rPr>
          <w:rFonts w:ascii="Times New Roman" w:hAnsi="Times New Roman"/>
          <w:sz w:val="24"/>
          <w:lang w:val="nl-NL"/>
        </w:rPr>
        <w:softHyphen/>
        <w:t xml:space="preserve">pen. Onder invloed van het </w:t>
      </w:r>
      <w:proofErr w:type="spellStart"/>
      <w:r>
        <w:rPr>
          <w:rFonts w:ascii="Times New Roman" w:hAnsi="Times New Roman"/>
          <w:sz w:val="24"/>
          <w:lang w:val="nl-NL"/>
        </w:rPr>
        <w:t>proudhonisme</w:t>
      </w:r>
      <w:proofErr w:type="spellEnd"/>
      <w:r>
        <w:rPr>
          <w:rFonts w:ascii="Times New Roman" w:hAnsi="Times New Roman"/>
          <w:sz w:val="24"/>
          <w:lang w:val="nl-NL"/>
        </w:rPr>
        <w:t xml:space="preserve"> wees zij de staking af als methode van revolutionaire strijd. Zij meende dat elke staking een zinloze onderneming was die de staker zonder inkomen stelde en zijn gezin in ellende stortte. De staking had in haar ogen geen revolutionair einddoel. Integendeel, het doel van de staking lag in de realisatie van onmiddellijke verlangens, zoals een loonsverhoging. En deze leidde alleen maar naar een nieuwe prijsstijging zodat een vooruitgang niet gerealiseerd werd en er geen echte verandering van de maat</w:t>
      </w:r>
      <w:r>
        <w:rPr>
          <w:rFonts w:ascii="Times New Roman" w:hAnsi="Times New Roman"/>
          <w:sz w:val="24"/>
          <w:lang w:val="nl-NL"/>
        </w:rPr>
        <w:softHyphen/>
        <w:t>schappij kon volgen.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Op het Brussels congres van de Eerste Internationale (6-18 september 1868) was het ondanks al het voorgaande toch een Belg, César De Paepe, die, tegen de </w:t>
      </w:r>
      <w:proofErr w:type="spellStart"/>
      <w:r>
        <w:rPr>
          <w:rFonts w:ascii="Times New Roman" w:hAnsi="Times New Roman"/>
          <w:sz w:val="24"/>
          <w:lang w:val="nl-NL"/>
        </w:rPr>
        <w:t>proudhonisten</w:t>
      </w:r>
      <w:proofErr w:type="spellEnd"/>
      <w:r>
        <w:rPr>
          <w:rFonts w:ascii="Times New Roman" w:hAnsi="Times New Roman"/>
          <w:sz w:val="24"/>
          <w:lang w:val="nl-NL"/>
        </w:rPr>
        <w:t xml:space="preserve"> in, het stakingswapen door de Internationale liet erkennen. Volgens De Paepe had een goed </w:t>
      </w:r>
      <w:r>
        <w:rPr>
          <w:rFonts w:ascii="Times New Roman" w:hAnsi="Times New Roman"/>
          <w:sz w:val="24"/>
          <w:lang w:val="nl-NL"/>
        </w:rPr>
        <w:lastRenderedPageBreak/>
        <w:t>georganiseerde staking, met onder meer de oprichting van weerstandskassen een veel grotere slaagkans en een veel groter nut dan aanvankelijk aangenomen. Hij propa</w:t>
      </w:r>
      <w:r>
        <w:rPr>
          <w:rFonts w:ascii="Times New Roman" w:hAnsi="Times New Roman"/>
          <w:sz w:val="24"/>
          <w:lang w:val="nl-NL"/>
        </w:rPr>
        <w:softHyphen/>
        <w:t>geerde zelfs de "algemene staking der volkeren" om gebeurlijke oorlogen te vermijden.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Hoewel De Paepe zelf uit </w:t>
      </w:r>
      <w:proofErr w:type="spellStart"/>
      <w:r>
        <w:rPr>
          <w:rFonts w:ascii="Times New Roman" w:hAnsi="Times New Roman"/>
          <w:sz w:val="24"/>
          <w:lang w:val="nl-NL"/>
        </w:rPr>
        <w:t>proudhonistische</w:t>
      </w:r>
      <w:proofErr w:type="spellEnd"/>
      <w:r>
        <w:rPr>
          <w:rFonts w:ascii="Times New Roman" w:hAnsi="Times New Roman"/>
          <w:sz w:val="24"/>
          <w:lang w:val="nl-NL"/>
        </w:rPr>
        <w:t xml:space="preserve"> hoek kwam (zij het dat hij zich in deze periode openstelde voor enerzijds het marxisme en anderzijds het collectivisme dat in eigen land invloed had verkregen via de Franse baron Jean-Guillaume de Colins en via Louis De Potter die na de Belgische revolutie van 1830 korte tijd mee hat land had geregeerd), was De Paepe door een reeks stakingen in Wallonië in de periode 1867-1868 tot het besef gekomen dat stakingen een zeker revolutionair potentieel in zich hadden.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Deze stakingen waren mee mogelijk geworden door het schrappen in de wetgeving van het coalitieverbod in 1866. Staken werd daardoor mogelijk, maar ook meteen onderworpen aan een reeks restricties middels artikel 310 van het burgerlijk wetboek. Daarmee werd voorzien in straffen en/of boetes in geval van geweld, bedreiging, belediging, boycot of indexplaatsing. Ook verzamelingen aan de fabrieken of aan de woningen van de werkgevers en het belemmeren van werkwilligen konden straf</w:t>
      </w:r>
      <w:r>
        <w:rPr>
          <w:rFonts w:ascii="Times New Roman" w:hAnsi="Times New Roman"/>
          <w:sz w:val="24"/>
          <w:lang w:val="nl-NL"/>
        </w:rPr>
        <w:softHyphen/>
        <w:t>rechtelijk vervolgd worden zodat de werkgevers in geval van sociale conflicten nog steeds de meeste troeven in handen hadden. Omgekeerd zorgde deze wet ervoor dat de organisatie van de Belgische arbeiders in vakbonden een belangrijke impuls kreeg.</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Eén jaar later brak in de streek van Charleroi een staking uit naar aanleiding van de hoge prijzen voor brood en aardappelen (die toen op het hoogste peil in de 19de eeuw stonden). Gedu</w:t>
      </w:r>
      <w:r>
        <w:rPr>
          <w:rFonts w:ascii="Times New Roman" w:hAnsi="Times New Roman"/>
          <w:sz w:val="24"/>
          <w:lang w:val="nl-NL"/>
        </w:rPr>
        <w:softHyphen/>
        <w:t>rende deze staking werden rond Charleroi graanmolens geplun</w:t>
      </w:r>
      <w:r>
        <w:rPr>
          <w:rFonts w:ascii="Times New Roman" w:hAnsi="Times New Roman"/>
          <w:sz w:val="24"/>
          <w:lang w:val="nl-NL"/>
        </w:rPr>
        <w:softHyphen/>
        <w:t>derd. Toen de rijkswacht reageerde vielen er drie doden waarna het leger de streek bezette.</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Door de import van goedkope Duitse steenkool werd één jaar later de afzet van inlandse kolen bemoeilijkt. Daardoor werden in de metaalnijverheid en de mijnindustrie heel wat arbeiders afgedankt terwijl de </w:t>
      </w:r>
      <w:proofErr w:type="spellStart"/>
      <w:r>
        <w:rPr>
          <w:rFonts w:ascii="Times New Roman" w:hAnsi="Times New Roman"/>
          <w:sz w:val="24"/>
          <w:lang w:val="nl-NL"/>
        </w:rPr>
        <w:t>overigen</w:t>
      </w:r>
      <w:proofErr w:type="spellEnd"/>
      <w:r>
        <w:rPr>
          <w:rFonts w:ascii="Times New Roman" w:hAnsi="Times New Roman"/>
          <w:sz w:val="24"/>
          <w:lang w:val="nl-NL"/>
        </w:rPr>
        <w:t xml:space="preserve"> hun lonen zagen dalen. Een nieuwe staking kende daarna een triest hoogtepunt toen bij de mijn </w:t>
      </w:r>
      <w:proofErr w:type="spellStart"/>
      <w:r>
        <w:rPr>
          <w:rFonts w:ascii="Times New Roman" w:hAnsi="Times New Roman"/>
          <w:sz w:val="24"/>
          <w:lang w:val="nl-NL"/>
        </w:rPr>
        <w:t>l'Epine</w:t>
      </w:r>
      <w:proofErr w:type="spellEnd"/>
      <w:r>
        <w:rPr>
          <w:rFonts w:ascii="Times New Roman" w:hAnsi="Times New Roman"/>
          <w:sz w:val="24"/>
          <w:lang w:val="nl-NL"/>
        </w:rPr>
        <w:t xml:space="preserve"> na een schietpartij zes doden werden geteld. Nadien trok de Belgische afdeling van de Eerste Internationale het initiatief van de sociale woelingen in Wallonië naar zich toe. De uitbouw van de Internationale in Henegouwen en Luik in 1869 ging gepaard aan nieuwe mijnstakingen waarvoor de Belgi</w:t>
      </w:r>
      <w:r>
        <w:rPr>
          <w:rFonts w:ascii="Times New Roman" w:hAnsi="Times New Roman"/>
          <w:sz w:val="24"/>
          <w:lang w:val="nl-NL"/>
        </w:rPr>
        <w:softHyphen/>
        <w:t>sche leiding van de Internationale vervolgd werd, onder meer omwille van een groep waarin men de stakers nochtans tot kalmte opriep.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lastRenderedPageBreak/>
        <w:t xml:space="preserve">Naar aanleiding van deze stakingen, en in het bijzonder die van de puddelaars in de bedrijven van Cockerill te Seraing (2-21 april 1869) schreef Karl Marx het pamflet "The </w:t>
      </w:r>
      <w:proofErr w:type="spellStart"/>
      <w:r>
        <w:rPr>
          <w:rFonts w:ascii="Times New Roman" w:hAnsi="Times New Roman"/>
          <w:sz w:val="24"/>
          <w:lang w:val="nl-NL"/>
        </w:rPr>
        <w:t>Belgian</w:t>
      </w:r>
      <w:proofErr w:type="spellEnd"/>
      <w:r>
        <w:rPr>
          <w:rFonts w:ascii="Times New Roman" w:hAnsi="Times New Roman"/>
          <w:sz w:val="24"/>
          <w:lang w:val="nl-NL"/>
        </w:rPr>
        <w:t xml:space="preserve"> Massacres" waarin hij België een paradijs noemde voor groot</w:t>
      </w:r>
      <w:r>
        <w:rPr>
          <w:rFonts w:ascii="Times New Roman" w:hAnsi="Times New Roman"/>
          <w:sz w:val="24"/>
          <w:lang w:val="nl-NL"/>
        </w:rPr>
        <w:softHyphen/>
        <w:t>grondbezitters, kapitalisten en priesters.</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Hoewel de leiding van de Belgische afdeling van de Eerste Internationale sceptisch stond tegenover deze stakingsgolf in Wallonië, zag zij er wel een enorme mogelijkheid in om er haar ideeën te propageren. Hiervoor werden de voornaamste leiders van de Internationale in ons land overigens tevergeefs ver</w:t>
      </w:r>
      <w:r>
        <w:rPr>
          <w:rFonts w:ascii="Times New Roman" w:hAnsi="Times New Roman"/>
          <w:sz w:val="24"/>
          <w:lang w:val="nl-NL"/>
        </w:rPr>
        <w:softHyphen/>
        <w:t>volgd. Ook stuurde men vanuit de hoofdstad progressief-libera</w:t>
      </w:r>
      <w:r>
        <w:rPr>
          <w:rFonts w:ascii="Times New Roman" w:hAnsi="Times New Roman"/>
          <w:sz w:val="24"/>
          <w:lang w:val="nl-NL"/>
        </w:rPr>
        <w:softHyphen/>
        <w:t>le advocaten naar Wallonië om de vervolgde stakers te verdedi</w:t>
      </w:r>
      <w:r>
        <w:rPr>
          <w:rFonts w:ascii="Times New Roman" w:hAnsi="Times New Roman"/>
          <w:sz w:val="24"/>
          <w:lang w:val="nl-NL"/>
        </w:rPr>
        <w:softHyphen/>
        <w:t xml:space="preserve">gen.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Door aldus te handelen kende de Internationale een enorme uitbreiding in Wallonië, maar in wezen was de houding van de Belgische leiding van de Internationale tegenover de staking als wapen weinig of niet veranderd.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Op het Haagse congres van de Internationale in 1872 koos zij de zijde van de anarchisten en braken zij met de marxisten. Na 1872 leidde dit ook tot een scheuring in de Belgische arbei</w:t>
      </w:r>
      <w:r>
        <w:rPr>
          <w:rFonts w:ascii="Times New Roman" w:hAnsi="Times New Roman"/>
          <w:sz w:val="24"/>
          <w:lang w:val="nl-NL"/>
        </w:rPr>
        <w:softHyphen/>
        <w:t>dersbeweging tussen een aanvankelijk dominerende anarchisti</w:t>
      </w:r>
      <w:r>
        <w:rPr>
          <w:rFonts w:ascii="Times New Roman" w:hAnsi="Times New Roman"/>
          <w:sz w:val="24"/>
          <w:lang w:val="nl-NL"/>
        </w:rPr>
        <w:softHyphen/>
        <w:t xml:space="preserve">sche fractie en een zich langsommeer ontwikkelende </w:t>
      </w:r>
      <w:proofErr w:type="spellStart"/>
      <w:r>
        <w:rPr>
          <w:rFonts w:ascii="Times New Roman" w:hAnsi="Times New Roman"/>
          <w:sz w:val="24"/>
          <w:lang w:val="nl-NL"/>
        </w:rPr>
        <w:t>sociaal-democratische</w:t>
      </w:r>
      <w:proofErr w:type="spellEnd"/>
      <w:r>
        <w:rPr>
          <w:rFonts w:ascii="Times New Roman" w:hAnsi="Times New Roman"/>
          <w:sz w:val="24"/>
          <w:lang w:val="nl-NL"/>
        </w:rPr>
        <w:t xml:space="preserve"> fractie. Beide tendensen beconcurreerden elkaar gedurende de jaren 1870.</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Aan Vlaamse zijde werd daarbij gekozen voor een partijpolitie</w:t>
      </w:r>
      <w:r>
        <w:rPr>
          <w:rFonts w:ascii="Times New Roman" w:hAnsi="Times New Roman"/>
          <w:sz w:val="24"/>
          <w:lang w:val="nl-NL"/>
        </w:rPr>
        <w:softHyphen/>
        <w:t xml:space="preserve">ke socialistische beweging naar analogie met de Duitse </w:t>
      </w:r>
      <w:proofErr w:type="spellStart"/>
      <w:r>
        <w:rPr>
          <w:rFonts w:ascii="Times New Roman" w:hAnsi="Times New Roman"/>
          <w:sz w:val="24"/>
          <w:lang w:val="nl-NL"/>
        </w:rPr>
        <w:t>sociaal-democratie</w:t>
      </w:r>
      <w:proofErr w:type="spellEnd"/>
      <w:r>
        <w:rPr>
          <w:rFonts w:ascii="Times New Roman" w:hAnsi="Times New Roman"/>
          <w:sz w:val="24"/>
          <w:lang w:val="nl-NL"/>
        </w:rPr>
        <w:t>. Aan Waalse zijde, waar het anarchisme dominant bleef, stond men huiverig tegenover partijpolitieke organisatie. De Brusselaars werden in eerste instantie ver</w:t>
      </w:r>
      <w:r>
        <w:rPr>
          <w:rFonts w:ascii="Times New Roman" w:hAnsi="Times New Roman"/>
          <w:sz w:val="24"/>
          <w:lang w:val="nl-NL"/>
        </w:rPr>
        <w:softHyphen/>
        <w:t xml:space="preserve">scheurd door deze tweestrijd tot in 1875 de Arbeidskamer een eerste impuls gaf in de richting van de </w:t>
      </w:r>
      <w:proofErr w:type="spellStart"/>
      <w:r>
        <w:rPr>
          <w:rFonts w:ascii="Times New Roman" w:hAnsi="Times New Roman"/>
          <w:sz w:val="24"/>
          <w:lang w:val="nl-NL"/>
        </w:rPr>
        <w:t>sociaal-democratie</w:t>
      </w:r>
      <w:proofErr w:type="spellEnd"/>
      <w:r>
        <w:rPr>
          <w:rFonts w:ascii="Times New Roman" w:hAnsi="Times New Roman"/>
          <w:sz w:val="24"/>
          <w:lang w:val="nl-NL"/>
        </w:rPr>
        <w: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Op nieuwe wegen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Door die hopeloze verdeeldheid kende de dagdagelijkse arbei</w:t>
      </w:r>
      <w:r>
        <w:rPr>
          <w:rFonts w:ascii="Times New Roman" w:hAnsi="Times New Roman"/>
          <w:sz w:val="24"/>
          <w:lang w:val="nl-NL"/>
        </w:rPr>
        <w:softHyphen/>
        <w:t>ders arbeidersstrijd gedurende de jaren 1870 een terugval.</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impulsen voor de vorming van vakbonden en syndicale strijd kwamen daardoor, vreemd genoeg, van de wetgever.</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Belangrijke evolutie in deze periode was, zoals we reeds eerder zeiden, de afschaffing in 1866 van het coalitieverbod. Dit zorgde ervoor dat de organisatie van de Belgische arbei</w:t>
      </w:r>
      <w:r>
        <w:rPr>
          <w:rFonts w:ascii="Times New Roman" w:hAnsi="Times New Roman"/>
          <w:sz w:val="24"/>
          <w:lang w:val="nl-NL"/>
        </w:rPr>
        <w:softHyphen/>
        <w:t xml:space="preserve">ders in </w:t>
      </w:r>
      <w:r>
        <w:rPr>
          <w:rFonts w:ascii="Times New Roman" w:hAnsi="Times New Roman"/>
          <w:sz w:val="24"/>
          <w:lang w:val="nl-NL"/>
        </w:rPr>
        <w:lastRenderedPageBreak/>
        <w:t xml:space="preserve">vakbonden een belangrijke impuls kreeg. Deze evolutie werd mee in de hand gewerkt door de snelle groei van de Eerste Internationale die in 1870 70.000 leden telde. Her en der konden deze vakbonden een en ander realiseren. Zo verkregen de Brusselse en </w:t>
      </w:r>
      <w:proofErr w:type="spellStart"/>
      <w:r>
        <w:rPr>
          <w:rFonts w:ascii="Times New Roman" w:hAnsi="Times New Roman"/>
          <w:sz w:val="24"/>
          <w:lang w:val="nl-NL"/>
        </w:rPr>
        <w:t>Vervierse</w:t>
      </w:r>
      <w:proofErr w:type="spellEnd"/>
      <w:r>
        <w:rPr>
          <w:rFonts w:ascii="Times New Roman" w:hAnsi="Times New Roman"/>
          <w:sz w:val="24"/>
          <w:lang w:val="nl-NL"/>
        </w:rPr>
        <w:t xml:space="preserve"> metaalarbeiders de 10-urendag. Nog te Brussel verkregen de marmerbewerkers (na een 5-maanden durende staking) en timmerlieden een belangrijke loonsverhoging.</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Door de economische crisis van de jaren 1870 neergang van de Internationale na de val van de Parijse Commune in 1871 verd</w:t>
      </w:r>
      <w:r>
        <w:rPr>
          <w:rFonts w:ascii="Times New Roman" w:hAnsi="Times New Roman"/>
          <w:sz w:val="24"/>
          <w:lang w:val="nl-NL"/>
        </w:rPr>
        <w:softHyphen/>
        <w:t>wenen deze vakbonden bijna allen even snel als ze tot stand waren gekomen. Andere reden van deze neergang lag bij het verdwijnen van het coalitieverbod zelf. Dat verplichtte de syndicaten voor 1866 een reeks sociale werken en activiteiten als dekmantel in stand te houden. Die noodzaak en de hoge lidgelden ervoor nodig waren na 1866 niet meer nodig zodat de nieuwe vakbonden vrij snel in financiële problemen kwamen. De meeste vakverenigingen verdwenen met de economische crisis die vanaf 1873 het land in zijn greep hield tot in de jaren 1880. Deze crisisperiode werd gekenmerkt door alsmaar stijgende prijzen terwijl lonen en werkgelegenheid daalden. zonder sterke vakbonden konden in deze periode weinig stakingen uitbreken, laat staan lukken.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Toch braken er hier en daar toch stakingen uit. Zo bijvoor</w:t>
      </w:r>
      <w:r>
        <w:rPr>
          <w:rFonts w:ascii="Times New Roman" w:hAnsi="Times New Roman"/>
          <w:sz w:val="24"/>
          <w:lang w:val="nl-NL"/>
        </w:rPr>
        <w:softHyphen/>
        <w:t xml:space="preserve">beeld in 1875 toen de mijnwerkers van de </w:t>
      </w:r>
      <w:proofErr w:type="spellStart"/>
      <w:r>
        <w:rPr>
          <w:rFonts w:ascii="Times New Roman" w:hAnsi="Times New Roman"/>
          <w:sz w:val="24"/>
          <w:lang w:val="nl-NL"/>
        </w:rPr>
        <w:t>Agrappe</w:t>
      </w:r>
      <w:proofErr w:type="spellEnd"/>
      <w:r>
        <w:rPr>
          <w:rFonts w:ascii="Times New Roman" w:hAnsi="Times New Roman"/>
          <w:sz w:val="24"/>
          <w:lang w:val="nl-NL"/>
        </w:rPr>
        <w:t>-mijn te Frameries in staking gingen nadat een grauwvuurontploffing er het leven kostte aan 123 mijnwerkers. Naar aanleiding hiervan stuurde de Brusselse arbeiderskamer een petitie naar de Kamer van Volksvertegenwoordigers om een onderzoek in te stellen naar de oorzaken van de mijnramp, onder meer met de bedoeling een wet op de arbeidersongevallen te verkrijgen.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Alhoewel de vooruitstrevende liberalen in de Kamer dit initia</w:t>
      </w:r>
      <w:r>
        <w:rPr>
          <w:rFonts w:ascii="Times New Roman" w:hAnsi="Times New Roman"/>
          <w:sz w:val="24"/>
          <w:lang w:val="nl-NL"/>
        </w:rPr>
        <w:softHyphen/>
        <w:t>tief steunden, kende de petitie geen gevolg. Daardoor brak een staking uit in de Borinage. Meer dan 20.000 arbeiders legden daarbij het werk neer, onder meer met een eis tot loonsverho</w:t>
      </w:r>
      <w:r>
        <w:rPr>
          <w:rFonts w:ascii="Times New Roman" w:hAnsi="Times New Roman"/>
          <w:sz w:val="24"/>
          <w:lang w:val="nl-NL"/>
        </w:rPr>
        <w:softHyphen/>
        <w:t xml:space="preserve">ging. De staking duurde drie weken, maar kende geen concreet resultaat. Ook de mijnstaking van oktober 1879 in de streek van Charleroi tegen </w:t>
      </w:r>
      <w:proofErr w:type="spellStart"/>
      <w:r>
        <w:rPr>
          <w:rFonts w:ascii="Times New Roman" w:hAnsi="Times New Roman"/>
          <w:sz w:val="24"/>
          <w:lang w:val="nl-NL"/>
        </w:rPr>
        <w:t>loonsvermindering</w:t>
      </w:r>
      <w:proofErr w:type="spellEnd"/>
      <w:r>
        <w:rPr>
          <w:rFonts w:ascii="Times New Roman" w:hAnsi="Times New Roman"/>
          <w:sz w:val="24"/>
          <w:lang w:val="nl-NL"/>
        </w:rPr>
        <w:t>, waaraan 10.000 mijnwer</w:t>
      </w:r>
      <w:r>
        <w:rPr>
          <w:rFonts w:ascii="Times New Roman" w:hAnsi="Times New Roman"/>
          <w:sz w:val="24"/>
          <w:lang w:val="nl-NL"/>
        </w:rPr>
        <w:softHyphen/>
        <w:t>kers deelnamen, kende geen positief gevolg, waardoor de nood aan een stevige vakorganisatie zich alsmaar meer deed gevoe</w:t>
      </w:r>
      <w:r>
        <w:rPr>
          <w:rFonts w:ascii="Times New Roman" w:hAnsi="Times New Roman"/>
          <w:sz w:val="24"/>
          <w:lang w:val="nl-NL"/>
        </w:rPr>
        <w:softHyphen/>
        <w:t xml:space="preserve">len.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Vakorganisaties werden vanaf 1880 organisatorisch dan ook </w:t>
      </w:r>
      <w:r>
        <w:rPr>
          <w:rFonts w:ascii="Times New Roman" w:hAnsi="Times New Roman"/>
          <w:sz w:val="24"/>
          <w:lang w:val="nl-NL"/>
        </w:rPr>
        <w:softHyphen/>
        <w:t>steeds beter uitgebouwd, niet in het minst op financieel vlak. De strijdmiddelen moesten noodgedwongen ook worden gecontro</w:t>
      </w:r>
      <w:r>
        <w:rPr>
          <w:rFonts w:ascii="Times New Roman" w:hAnsi="Times New Roman"/>
          <w:sz w:val="24"/>
          <w:lang w:val="nl-NL"/>
        </w:rPr>
        <w:softHyphen/>
        <w:t xml:space="preserve">leerd en worden gestuurd. Spontane, ongecontroleerde acties konden niet langer zonder meer </w:t>
      </w:r>
      <w:r>
        <w:rPr>
          <w:rFonts w:ascii="Times New Roman" w:hAnsi="Times New Roman"/>
          <w:sz w:val="24"/>
          <w:lang w:val="nl-NL"/>
        </w:rPr>
        <w:lastRenderedPageBreak/>
        <w:t xml:space="preserve">worden </w:t>
      </w:r>
      <w:proofErr w:type="spellStart"/>
      <w:r>
        <w:rPr>
          <w:rFonts w:ascii="Times New Roman" w:hAnsi="Times New Roman"/>
          <w:sz w:val="24"/>
          <w:lang w:val="nl-NL"/>
        </w:rPr>
        <w:t>getollereerd</w:t>
      </w:r>
      <w:proofErr w:type="spellEnd"/>
      <w:r>
        <w:rPr>
          <w:rFonts w:ascii="Times New Roman" w:hAnsi="Times New Roman"/>
          <w:sz w:val="24"/>
          <w:lang w:val="nl-NL"/>
        </w:rPr>
        <w:t>. Toch diende in deze periode enige flexibiliteit worden volgehouden. Mede door het wervende, emotionele element dat verbonden bleef met stakingen werd heel wat getolereerd. Ook als oplossingen niet in het verschiet lagen werden stakers ge</w:t>
      </w:r>
      <w:r>
        <w:rPr>
          <w:rFonts w:ascii="Times New Roman" w:hAnsi="Times New Roman"/>
          <w:sz w:val="24"/>
          <w:lang w:val="nl-NL"/>
        </w:rPr>
        <w:softHyphen/>
        <w:t xml:space="preserve">steund en werd via campagnes gemobiliseerd. In vele gevallen was één van de weinige resultaten van een plaatselijke staking een </w:t>
      </w:r>
      <w:proofErr w:type="spellStart"/>
      <w:r>
        <w:rPr>
          <w:rFonts w:ascii="Times New Roman" w:hAnsi="Times New Roman"/>
          <w:sz w:val="24"/>
          <w:lang w:val="nl-NL"/>
        </w:rPr>
        <w:t>ledenaan</w:t>
      </w:r>
      <w:r>
        <w:rPr>
          <w:rFonts w:ascii="Times New Roman" w:hAnsi="Times New Roman"/>
          <w:sz w:val="24"/>
          <w:lang w:val="nl-NL"/>
        </w:rPr>
        <w:softHyphen/>
        <w:t>groei</w:t>
      </w:r>
      <w:proofErr w:type="spellEnd"/>
      <w:r>
        <w:rPr>
          <w:rFonts w:ascii="Times New Roman" w:hAnsi="Times New Roman"/>
          <w:sz w:val="24"/>
          <w:lang w:val="nl-NL"/>
        </w:rPr>
        <w:t>, een aanzienlijke stemmenwinst bij de volgende verkie</w:t>
      </w:r>
      <w:r>
        <w:rPr>
          <w:rFonts w:ascii="Times New Roman" w:hAnsi="Times New Roman"/>
          <w:sz w:val="24"/>
          <w:lang w:val="nl-NL"/>
        </w:rPr>
        <w:softHyphen/>
        <w:t xml:space="preserve">zingen of gewoonweg heel wat </w:t>
      </w:r>
      <w:proofErr w:type="spellStart"/>
      <w:r>
        <w:rPr>
          <w:rFonts w:ascii="Times New Roman" w:hAnsi="Times New Roman"/>
          <w:sz w:val="24"/>
          <w:lang w:val="nl-NL"/>
        </w:rPr>
        <w:t>symphatie</w:t>
      </w:r>
      <w:proofErr w:type="spellEnd"/>
      <w:r>
        <w:rPr>
          <w:rFonts w:ascii="Times New Roman" w:hAnsi="Times New Roman"/>
          <w:sz w:val="24"/>
          <w:lang w:val="nl-NL"/>
        </w:rPr>
        <w: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uitgesproken socialistische vakbonden zouden zich vanaf 1885 gaandeweg organiseren binnen de Belgische Werkliedenpar</w:t>
      </w:r>
      <w:r>
        <w:rPr>
          <w:rFonts w:ascii="Times New Roman" w:hAnsi="Times New Roman"/>
          <w:sz w:val="24"/>
          <w:lang w:val="nl-NL"/>
        </w:rPr>
        <w:softHyphen/>
        <w:t>tij (BWP). In haar statuten had de BWP alvast een heel hoofd</w:t>
      </w:r>
      <w:r>
        <w:rPr>
          <w:rFonts w:ascii="Times New Roman" w:hAnsi="Times New Roman"/>
          <w:sz w:val="24"/>
          <w:lang w:val="nl-NL"/>
        </w:rPr>
        <w:softHyphen/>
        <w:t>stuk gewijd aan de werkstaking zonder echter al te diep in te gaan op het mogelijk aanwenden van dit actiemiddel op natio</w:t>
      </w:r>
      <w:r>
        <w:rPr>
          <w:rFonts w:ascii="Times New Roman" w:hAnsi="Times New Roman"/>
          <w:sz w:val="24"/>
          <w:lang w:val="nl-NL"/>
        </w:rPr>
        <w:softHyphen/>
        <w:t>naal niveau. De partij ging weinig verder dan het instellen van 'een bijzondere penning, voor het ondersteunen der werk</w:t>
      </w:r>
      <w:r>
        <w:rPr>
          <w:rFonts w:ascii="Times New Roman" w:hAnsi="Times New Roman"/>
          <w:sz w:val="24"/>
          <w:lang w:val="nl-NL"/>
        </w:rPr>
        <w:softHyphen/>
        <w:t xml:space="preserve">stakingen'. Het gebruik van deze kon de partij niet weigeren wanneer een congres van 'weerstandskassen' met een </w:t>
      </w:r>
      <w:proofErr w:type="spellStart"/>
      <w:r>
        <w:rPr>
          <w:rFonts w:ascii="Times New Roman" w:hAnsi="Times New Roman"/>
          <w:sz w:val="24"/>
          <w:lang w:val="nl-NL"/>
        </w:rPr>
        <w:t>tweederde</w:t>
      </w:r>
      <w:proofErr w:type="spellEnd"/>
      <w:r>
        <w:rPr>
          <w:rFonts w:ascii="Times New Roman" w:hAnsi="Times New Roman"/>
          <w:sz w:val="24"/>
          <w:lang w:val="nl-NL"/>
        </w:rPr>
        <w:t xml:space="preserve"> meerderheid een besluit tot staken had genomen. Elke vakbond die een beroep wou doen op de partij in geval van staking, moest minstens één jaar aangesloten zijn bij de BWP en haar bijdragen betaald hebben. Wanneer deze voorwaarden vervuld waren en wanneer </w:t>
      </w:r>
      <w:proofErr w:type="spellStart"/>
      <w:r>
        <w:rPr>
          <w:rFonts w:ascii="Times New Roman" w:hAnsi="Times New Roman"/>
          <w:sz w:val="24"/>
          <w:lang w:val="nl-NL"/>
        </w:rPr>
        <w:t>tweederde</w:t>
      </w:r>
      <w:proofErr w:type="spellEnd"/>
      <w:r>
        <w:rPr>
          <w:rFonts w:ascii="Times New Roman" w:hAnsi="Times New Roman"/>
          <w:sz w:val="24"/>
          <w:lang w:val="nl-NL"/>
        </w:rPr>
        <w:t xml:space="preserve"> van de leden van een vakbond zich achter een besluit tot staken schaarde, kon de algemene raad van de BWP volgens haar eigen statuten niet weigeren om die staking te erkennen en te steunen.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Het stakingswapen kreeg echter op een heel andere wijze een belangrijke betekenis voor de BWP. Voor de Waalse, en zeker de Henegouwse BWP-leiders moest het wapen van de algemene staking ingezet worden om de belangrijkste eis van de partij, met name de realisatie van het algemeen stemrecht, af te dwingen.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1886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Toch zou het belangrijkst sociaal oproer in de jaren 1880 buiten de zich organiserende (socialistische) vakbeweging ontstaan. Het oproer van maart-april 1886 heeft gedurende haar hele verloop een spontaan karakter gehad, zij het dat de sommige acties (zoals de vernieling van de glasfabrieken van </w:t>
      </w:r>
      <w:proofErr w:type="spellStart"/>
      <w:r>
        <w:rPr>
          <w:rFonts w:ascii="Times New Roman" w:hAnsi="Times New Roman"/>
          <w:sz w:val="24"/>
          <w:lang w:val="nl-NL"/>
        </w:rPr>
        <w:t>Baudoux</w:t>
      </w:r>
      <w:proofErr w:type="spellEnd"/>
      <w:r>
        <w:rPr>
          <w:rFonts w:ascii="Times New Roman" w:hAnsi="Times New Roman"/>
          <w:sz w:val="24"/>
          <w:lang w:val="nl-NL"/>
        </w:rPr>
        <w:t xml:space="preserve"> en Roux) eerder georganiseerd leken. Het maximaal aantal stakers dat aan het oproer deelnam wordt geschat op een aantal tussen de 250.000 en de 500.000 stakers.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Dit aantal is moeilijk te controleren omdat de intensiteit en de duur van de staking op lokaal </w:t>
      </w:r>
      <w:r>
        <w:rPr>
          <w:rFonts w:ascii="Times New Roman" w:hAnsi="Times New Roman"/>
          <w:sz w:val="24"/>
          <w:lang w:val="nl-NL"/>
        </w:rPr>
        <w:lastRenderedPageBreak/>
        <w:t>vlak varieerde. Zo was de staking of beter nog het oproer weliswaar in het Luikse begon</w:t>
      </w:r>
      <w:r>
        <w:rPr>
          <w:rFonts w:ascii="Times New Roman" w:hAnsi="Times New Roman"/>
          <w:sz w:val="24"/>
          <w:lang w:val="nl-NL"/>
        </w:rPr>
        <w:softHyphen/>
        <w:t>nen, maar was ze daar minder heftig en door de lege stakers</w:t>
      </w:r>
      <w:r>
        <w:rPr>
          <w:rFonts w:ascii="Times New Roman" w:hAnsi="Times New Roman"/>
          <w:sz w:val="24"/>
          <w:lang w:val="nl-NL"/>
        </w:rPr>
        <w:softHyphen/>
        <w:t xml:space="preserve">kassen minder langdurig. In Henegouwen duurde de staking langer en was ze gewelddadiger, net als de bloedige repressie die er op volgde.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beeldvorming over het oproer op het ogenblik zelf, en de periode daarna heeft aan het arbeidersprotest van 1886 een veel grotere impact gegeven dan ze anders gehad zou hebben. Desalniettemin gaf het oproer aanleiding tot een ver</w:t>
      </w:r>
      <w:r>
        <w:rPr>
          <w:rFonts w:ascii="Times New Roman" w:hAnsi="Times New Roman"/>
          <w:sz w:val="24"/>
          <w:lang w:val="nl-NL"/>
        </w:rPr>
        <w:softHyphen/>
        <w:t>nieuwde sociale politiek van de regering. Het eerdere "laissez faire" van de overheid werd verlaten ten voordele van overheidsing</w:t>
      </w:r>
      <w:r>
        <w:rPr>
          <w:rFonts w:ascii="Times New Roman" w:hAnsi="Times New Roman"/>
          <w:sz w:val="24"/>
          <w:lang w:val="nl-NL"/>
        </w:rPr>
        <w:softHyphen/>
        <w:t xml:space="preserve">rijpen in het </w:t>
      </w:r>
      <w:proofErr w:type="spellStart"/>
      <w:r>
        <w:rPr>
          <w:rFonts w:ascii="Times New Roman" w:hAnsi="Times New Roman"/>
          <w:sz w:val="24"/>
          <w:lang w:val="nl-NL"/>
        </w:rPr>
        <w:t>sociaal-economisch</w:t>
      </w:r>
      <w:proofErr w:type="spellEnd"/>
      <w:r>
        <w:rPr>
          <w:rFonts w:ascii="Times New Roman" w:hAnsi="Times New Roman"/>
          <w:sz w:val="24"/>
          <w:lang w:val="nl-NL"/>
        </w:rPr>
        <w:t xml:space="preserve"> bestel. In eerste instantie werd daartoe een enquêtecommissie opgericht die de sociale wantoestanden in kaart moest brengen. Op basis daarvan zou in de periode daarna een begin gemaakt worden van de sociale wetgeving.</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Voor het overige had de staking voor de Waalse arbeiders geen onmiddellijke concrete gevolgen, behalve dan eens te meer een bikkelharde repressie die op hen neerdaalde. Naast de doden gedurende de staking werden ook de leiders van de glaswerkers</w:t>
      </w:r>
      <w:r>
        <w:rPr>
          <w:rFonts w:ascii="Times New Roman" w:hAnsi="Times New Roman"/>
          <w:sz w:val="24"/>
          <w:lang w:val="nl-NL"/>
        </w:rPr>
        <w:softHyphen/>
        <w:t xml:space="preserve">vakbond uitgeschakeld middels lange gevangenisstraffen. Eén van de Waalse socialistische leiders, Alfred </w:t>
      </w:r>
      <w:proofErr w:type="spellStart"/>
      <w:r>
        <w:rPr>
          <w:rFonts w:ascii="Times New Roman" w:hAnsi="Times New Roman"/>
          <w:sz w:val="24"/>
          <w:lang w:val="nl-NL"/>
        </w:rPr>
        <w:t>Defuisseaux</w:t>
      </w:r>
      <w:proofErr w:type="spellEnd"/>
      <w:r>
        <w:rPr>
          <w:rFonts w:ascii="Times New Roman" w:hAnsi="Times New Roman"/>
          <w:sz w:val="24"/>
          <w:lang w:val="nl-NL"/>
        </w:rPr>
        <w:t xml:space="preserve"> werd omwille van zijn </w:t>
      </w:r>
      <w:proofErr w:type="spellStart"/>
      <w:r>
        <w:rPr>
          <w:rFonts w:ascii="Times New Roman" w:hAnsi="Times New Roman"/>
          <w:sz w:val="24"/>
          <w:lang w:val="nl-NL"/>
        </w:rPr>
        <w:t>Catéchisme</w:t>
      </w:r>
      <w:proofErr w:type="spellEnd"/>
      <w:r>
        <w:rPr>
          <w:rFonts w:ascii="Times New Roman" w:hAnsi="Times New Roman"/>
          <w:sz w:val="24"/>
          <w:lang w:val="nl-NL"/>
        </w:rPr>
        <w:t xml:space="preserve"> de </w:t>
      </w:r>
      <w:proofErr w:type="spellStart"/>
      <w:r>
        <w:rPr>
          <w:rFonts w:ascii="Times New Roman" w:hAnsi="Times New Roman"/>
          <w:sz w:val="24"/>
          <w:lang w:val="nl-NL"/>
        </w:rPr>
        <w:t>l'Ouvrier</w:t>
      </w:r>
      <w:proofErr w:type="spellEnd"/>
      <w:r>
        <w:rPr>
          <w:rFonts w:ascii="Times New Roman" w:hAnsi="Times New Roman"/>
          <w:sz w:val="24"/>
          <w:lang w:val="nl-NL"/>
        </w:rPr>
        <w:t xml:space="preserve"> tot 6 maanden gevan</w:t>
      </w:r>
      <w:r>
        <w:rPr>
          <w:rFonts w:ascii="Times New Roman" w:hAnsi="Times New Roman"/>
          <w:sz w:val="24"/>
          <w:lang w:val="nl-NL"/>
        </w:rPr>
        <w:softHyphen/>
        <w:t xml:space="preserve">genis veroordeeld net als de Vlaamse BWP-leider Edward </w:t>
      </w:r>
      <w:proofErr w:type="spellStart"/>
      <w:r>
        <w:rPr>
          <w:rFonts w:ascii="Times New Roman" w:hAnsi="Times New Roman"/>
          <w:sz w:val="24"/>
          <w:lang w:val="nl-NL"/>
        </w:rPr>
        <w:t>Anseele</w:t>
      </w:r>
      <w:proofErr w:type="spellEnd"/>
      <w:r>
        <w:rPr>
          <w:rFonts w:ascii="Times New Roman" w:hAnsi="Times New Roman"/>
          <w:sz w:val="24"/>
          <w:lang w:val="nl-NL"/>
        </w:rPr>
        <w:t xml:space="preserve"> die de soldaten had opgeroepen niet op hun broeders te schie</w:t>
      </w:r>
      <w:r>
        <w:rPr>
          <w:rFonts w:ascii="Times New Roman" w:hAnsi="Times New Roman"/>
          <w:sz w:val="24"/>
          <w:lang w:val="nl-NL"/>
        </w:rPr>
        <w:softHyphen/>
        <w:t>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Nochtans had de BWP de staking niet geleid, of er zelfs maar toe opgeroepen. Integendeel, de partij riep op tot kalmte en hoedde er zich voor om de staking te laten uitbreiden naar Vlaanderen. Wel steunde ze de stakers door brood te sturen uit de coöperatieven en later advocaten te zenden die de stakers op hun processen verdedigen.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Allicht voelde de BWP zich, en was de partij nog te broos om een dergelijke staking aan te kunnen. Omgekeerd deed zich onder de Waalse arbeiders het gemis aan een solide organisatie gevoelen. Hun revolutionair elan getrouw schaarden zij zich rond het wapen van de algemene revolutionaire staking in een oppositiefractie binnen de BWP. Deze fractie scheurde zich in 1887 af om de </w:t>
      </w:r>
      <w:proofErr w:type="spellStart"/>
      <w:r>
        <w:rPr>
          <w:rFonts w:ascii="Times New Roman" w:hAnsi="Times New Roman"/>
          <w:sz w:val="24"/>
          <w:lang w:val="nl-NL"/>
        </w:rPr>
        <w:t>Parti</w:t>
      </w:r>
      <w:proofErr w:type="spellEnd"/>
      <w:r>
        <w:rPr>
          <w:rFonts w:ascii="Times New Roman" w:hAnsi="Times New Roman"/>
          <w:sz w:val="24"/>
          <w:lang w:val="nl-NL"/>
        </w:rPr>
        <w:t xml:space="preserve"> </w:t>
      </w:r>
      <w:proofErr w:type="spellStart"/>
      <w:r>
        <w:rPr>
          <w:rFonts w:ascii="Times New Roman" w:hAnsi="Times New Roman"/>
          <w:sz w:val="24"/>
          <w:lang w:val="nl-NL"/>
        </w:rPr>
        <w:t>Républicain</w:t>
      </w:r>
      <w:proofErr w:type="spellEnd"/>
      <w:r>
        <w:rPr>
          <w:rFonts w:ascii="Times New Roman" w:hAnsi="Times New Roman"/>
          <w:sz w:val="24"/>
          <w:lang w:val="nl-NL"/>
        </w:rPr>
        <w:t xml:space="preserve"> Socialiste (PRS) te vormen die zeer sterk stond onder de mijnwerkers van Henegouwen. Vanaf 1887 hoopte de PRS haar revolutionaire idealen door een alge</w:t>
      </w:r>
      <w:r>
        <w:rPr>
          <w:rFonts w:ascii="Times New Roman" w:hAnsi="Times New Roman"/>
          <w:sz w:val="24"/>
          <w:lang w:val="nl-NL"/>
        </w:rPr>
        <w:softHyphen/>
        <w:t xml:space="preserve">mene staking te realiseren.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lastRenderedPageBreak/>
        <w:t>In december 1888 meende de PRS haar kans gekomen toen ze haar ideeën trachtte te laten dragen door een staking die in Hene</w:t>
      </w:r>
      <w:r>
        <w:rPr>
          <w:rFonts w:ascii="Times New Roman" w:hAnsi="Times New Roman"/>
          <w:sz w:val="24"/>
          <w:lang w:val="nl-NL"/>
        </w:rPr>
        <w:softHyphen/>
        <w:t>gouwen was uitgebroken en die gepaard ging aan een reeks dynamietaanslagen.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Toen het rond dit gebeuren, dat de naam Groot Complot mee</w:t>
      </w:r>
      <w:r>
        <w:rPr>
          <w:rFonts w:ascii="Times New Roman" w:hAnsi="Times New Roman"/>
          <w:sz w:val="24"/>
          <w:lang w:val="nl-NL"/>
        </w:rPr>
        <w:softHyphen/>
        <w:t>kreeg, tot een proces kwam, bleek dat het merendeel van deze aanslagen toegeschreven moest worden aan informanten van de Staatsveiligheid die zich in de leiding van de PRS en de stakingsbeweging genesteld hadden.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Allicht tegen hun intenties in, kwam de socialistische bewe</w:t>
      </w:r>
      <w:r>
        <w:rPr>
          <w:rFonts w:ascii="Times New Roman" w:hAnsi="Times New Roman"/>
          <w:sz w:val="24"/>
          <w:lang w:val="nl-NL"/>
        </w:rPr>
        <w:softHyphen/>
        <w:t>ging gesterkt uit deze zaak aangezien de PRS opgedoekt werd en de hele socialistische beweging zich nu rond de BWP groepeer</w:t>
      </w:r>
      <w:r>
        <w:rPr>
          <w:rFonts w:ascii="Times New Roman" w:hAnsi="Times New Roman"/>
          <w:sz w:val="24"/>
          <w:lang w:val="nl-NL"/>
        </w:rPr>
        <w:softHyphen/>
        <w:t xml:space="preserve">de. Die legde de klemtoon van de - </w:t>
      </w:r>
      <w:proofErr w:type="spellStart"/>
      <w:r>
        <w:rPr>
          <w:rFonts w:ascii="Times New Roman" w:hAnsi="Times New Roman"/>
          <w:sz w:val="24"/>
          <w:lang w:val="nl-NL"/>
        </w:rPr>
        <w:t>stakings</w:t>
      </w:r>
      <w:proofErr w:type="spellEnd"/>
      <w:r>
        <w:rPr>
          <w:rFonts w:ascii="Times New Roman" w:hAnsi="Times New Roman"/>
          <w:sz w:val="24"/>
          <w:lang w:val="nl-NL"/>
        </w:rPr>
        <w:t xml:space="preserve"> - acties nadien op het verkrijgen van het algemeen stemrecht.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Daartoe kreeg het </w:t>
      </w:r>
      <w:proofErr w:type="spellStart"/>
      <w:r>
        <w:rPr>
          <w:rFonts w:ascii="Times New Roman" w:hAnsi="Times New Roman"/>
          <w:sz w:val="24"/>
          <w:lang w:val="nl-NL"/>
        </w:rPr>
        <w:t>syndicalisatieproces</w:t>
      </w:r>
      <w:proofErr w:type="spellEnd"/>
      <w:r>
        <w:rPr>
          <w:rFonts w:ascii="Times New Roman" w:hAnsi="Times New Roman"/>
          <w:sz w:val="24"/>
          <w:lang w:val="nl-NL"/>
        </w:rPr>
        <w:t xml:space="preserve"> binnen de BWP vanaf haar oprichting belangrijke impulsen. Het stichten van vakbon</w:t>
      </w:r>
      <w:r>
        <w:rPr>
          <w:rFonts w:ascii="Times New Roman" w:hAnsi="Times New Roman"/>
          <w:sz w:val="24"/>
          <w:lang w:val="nl-NL"/>
        </w:rPr>
        <w:softHyphen/>
        <w:t>den werd gestimuleerd waarna ze per streek of bedrijfstak in federaties gegroepeerd werden om vervolgens nationaal samen te gaan in centrales. Deze ontwikkelingsgang nam een lange tijd in beslag. Tot aan de Eerste Wereldoorlog waren de meeste lokale stakingen daardoor nog tot mislukken gedoemd.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Toch boekten de socialistische syndicaten op beslissende ogenblikken successen in een aantal belangrijke sociale con</w:t>
      </w:r>
      <w:r>
        <w:rPr>
          <w:rFonts w:ascii="Times New Roman" w:hAnsi="Times New Roman"/>
          <w:sz w:val="24"/>
          <w:lang w:val="nl-NL"/>
        </w:rPr>
        <w:softHyphen/>
        <w:t>flicten, zoals bijvoorbeeld de lock-out van Verviers in 1906 die aanleiding gaf tot één van de eerste collectieve arbeids</w:t>
      </w:r>
      <w:r>
        <w:rPr>
          <w:rFonts w:ascii="Times New Roman" w:hAnsi="Times New Roman"/>
          <w:sz w:val="24"/>
          <w:lang w:val="nl-NL"/>
        </w:rPr>
        <w:softHyphen/>
        <w:t>overeenkomsten waarbij de syndicaten door de lokale textielpa</w:t>
      </w:r>
      <w:r>
        <w:rPr>
          <w:rFonts w:ascii="Times New Roman" w:hAnsi="Times New Roman"/>
          <w:sz w:val="24"/>
          <w:lang w:val="nl-NL"/>
        </w:rPr>
        <w:softHyphen/>
        <w:t>troons werden erkend als vertegenwoordigers van de arbeiders. Omgekeerd moet worden vastgesteld dat van de 756 stakingen tussen 1906 en 1910 er maar 18% van lukten.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Staken voor kiesrecht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belangrijkste stakingen na die van 1886 hadden echter vooral een politiek einddoel: de realisatie van het algemeen - enkelvoudig - stemrecht. Tot 1894 gold in België een cijns</w:t>
      </w:r>
      <w:r>
        <w:rPr>
          <w:rFonts w:ascii="Times New Roman" w:hAnsi="Times New Roman"/>
          <w:sz w:val="24"/>
          <w:lang w:val="nl-NL"/>
        </w:rPr>
        <w:softHyphen/>
        <w:t xml:space="preserve">kiesstelsel dat alleen aan de bezittende klasse stemrecht gaf.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Daarom eiste de BWP van bij haar ontstaan het algemeen stem</w:t>
      </w:r>
      <w:r>
        <w:rPr>
          <w:rFonts w:ascii="Times New Roman" w:hAnsi="Times New Roman"/>
          <w:sz w:val="24"/>
          <w:lang w:val="nl-NL"/>
        </w:rPr>
        <w:softHyphen/>
        <w:t>recht in de hoop haar idealen via de parlementaire weg te kunnen realiseren. Het ultieme middel om dit te kunnen reali</w:t>
      </w:r>
      <w:r>
        <w:rPr>
          <w:rFonts w:ascii="Times New Roman" w:hAnsi="Times New Roman"/>
          <w:sz w:val="24"/>
          <w:lang w:val="nl-NL"/>
        </w:rPr>
        <w:softHyphen/>
        <w:t>seren was de algemene werkstaking.</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Een eerste maal zette de BWP dit wapen in </w:t>
      </w:r>
      <w:proofErr w:type="spellStart"/>
      <w:r>
        <w:rPr>
          <w:rFonts w:ascii="Times New Roman" w:hAnsi="Times New Roman"/>
          <w:sz w:val="24"/>
          <w:lang w:val="nl-NL"/>
        </w:rPr>
        <w:t>in</w:t>
      </w:r>
      <w:proofErr w:type="spellEnd"/>
      <w:r>
        <w:rPr>
          <w:rFonts w:ascii="Times New Roman" w:hAnsi="Times New Roman"/>
          <w:sz w:val="24"/>
          <w:lang w:val="nl-NL"/>
        </w:rPr>
        <w:t xml:space="preserve"> 1893 toen een wetsvoorstel voor een hervorming </w:t>
      </w:r>
      <w:r>
        <w:rPr>
          <w:rFonts w:ascii="Times New Roman" w:hAnsi="Times New Roman"/>
          <w:sz w:val="24"/>
          <w:lang w:val="nl-NL"/>
        </w:rPr>
        <w:lastRenderedPageBreak/>
        <w:t xml:space="preserve">van het kiesrecht in de zin van het verlenen van algemeen stemrecht van de progressieve liberaal Paul </w:t>
      </w:r>
      <w:proofErr w:type="spellStart"/>
      <w:r>
        <w:rPr>
          <w:rFonts w:ascii="Times New Roman" w:hAnsi="Times New Roman"/>
          <w:sz w:val="24"/>
          <w:lang w:val="nl-NL"/>
        </w:rPr>
        <w:t>Janson</w:t>
      </w:r>
      <w:proofErr w:type="spellEnd"/>
      <w:r>
        <w:rPr>
          <w:rFonts w:ascii="Times New Roman" w:hAnsi="Times New Roman"/>
          <w:sz w:val="24"/>
          <w:lang w:val="nl-NL"/>
        </w:rPr>
        <w:t xml:space="preserve"> het in het parlement moest afleggen voor een katholiek-doctrinair-liberaal tegenvoorstel dat het stem</w:t>
      </w:r>
      <w:r>
        <w:rPr>
          <w:rFonts w:ascii="Times New Roman" w:hAnsi="Times New Roman"/>
          <w:sz w:val="24"/>
          <w:lang w:val="nl-NL"/>
        </w:rPr>
        <w:softHyphen/>
        <w:t>recht weerom enorm inperkte.</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eerste algemene staking in de Belgische geschiedenis begon zodoende op 12 april 1893. Het orderwoord werd vooral zeer goed opgevolgd in Henegouwen en Gent. Volgens de BWP zelf waren er ongeveer 200.000 tot 250.000 stakers.</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staking (die ruim een week duurde) had tot gevolg dat de het parlement het algemeen meervoudig stemrecht </w:t>
      </w:r>
      <w:proofErr w:type="spellStart"/>
      <w:r>
        <w:rPr>
          <w:rFonts w:ascii="Times New Roman" w:hAnsi="Times New Roman"/>
          <w:sz w:val="24"/>
          <w:lang w:val="nl-NL"/>
        </w:rPr>
        <w:t>goekeurde</w:t>
      </w:r>
      <w:proofErr w:type="spellEnd"/>
      <w:r>
        <w:rPr>
          <w:rFonts w:ascii="Times New Roman" w:hAnsi="Times New Roman"/>
          <w:sz w:val="24"/>
          <w:lang w:val="nl-NL"/>
        </w:rPr>
        <w:t>. Via dit stelsel verkreeg de BWP één jaar later een 28-koppige fractie in het parlement waarin de katholieken echter de absolute meerderheid behielden.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Hierop volgde een periode waarin de BWP naging in welke mate men nu op het politieke terrein iets kon realiseren voor haar leden en of het mogelijk was dat men (in samenwerking met de - progressief - liberalen) de </w:t>
      </w:r>
      <w:proofErr w:type="spellStart"/>
      <w:r>
        <w:rPr>
          <w:rFonts w:ascii="Times New Roman" w:hAnsi="Times New Roman"/>
          <w:sz w:val="24"/>
          <w:lang w:val="nl-NL"/>
        </w:rPr>
        <w:t>katholielken</w:t>
      </w:r>
      <w:proofErr w:type="spellEnd"/>
      <w:r>
        <w:rPr>
          <w:rFonts w:ascii="Times New Roman" w:hAnsi="Times New Roman"/>
          <w:sz w:val="24"/>
          <w:lang w:val="nl-NL"/>
        </w:rPr>
        <w:t xml:space="preserve"> hun absolute meerder</w:t>
      </w:r>
      <w:r>
        <w:rPr>
          <w:rFonts w:ascii="Times New Roman" w:hAnsi="Times New Roman"/>
          <w:sz w:val="24"/>
          <w:lang w:val="nl-NL"/>
        </w:rPr>
        <w:softHyphen/>
        <w:t xml:space="preserve">heid zou kunnen ontnemen.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Toen de parlementsverkiezingen van 1896, 1898 en 1900 duide</w:t>
      </w:r>
      <w:r>
        <w:rPr>
          <w:rFonts w:ascii="Times New Roman" w:hAnsi="Times New Roman"/>
          <w:sz w:val="24"/>
          <w:lang w:val="nl-NL"/>
        </w:rPr>
        <w:softHyphen/>
        <w:t xml:space="preserve">lijk maakten dat dit niet het geval was, zag de BWP zich in 1902 opnieuw genoodzaakt om een algemene staking uit te roepen om het algemeen enkelvoudig stemrecht te verkrijgen.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Dit besluit was er gekomen onder de druk van de omstandighe</w:t>
      </w:r>
      <w:r>
        <w:rPr>
          <w:rFonts w:ascii="Times New Roman" w:hAnsi="Times New Roman"/>
          <w:sz w:val="24"/>
          <w:lang w:val="nl-NL"/>
        </w:rPr>
        <w:softHyphen/>
        <w:t>den. Aanvankelijk had men besloten een agitatiecampagne te voeren voor de realisatie van het algemeen stemrecht en wou men een algemene staking pas in allerlaatste instantie procla</w:t>
      </w:r>
      <w:r>
        <w:rPr>
          <w:rFonts w:ascii="Times New Roman" w:hAnsi="Times New Roman"/>
          <w:sz w:val="24"/>
          <w:lang w:val="nl-NL"/>
        </w:rPr>
        <w:softHyphen/>
        <w:t>meren, aangezien er parlementaire initiatieven waren om het stemrecht opnieuw te hervormen. Deze houding van de BWP werd in Wallonië en Brussel door de gebeurtenissen voorbijge</w:t>
      </w:r>
      <w:r>
        <w:rPr>
          <w:rFonts w:ascii="Times New Roman" w:hAnsi="Times New Roman"/>
          <w:sz w:val="24"/>
          <w:lang w:val="nl-NL"/>
        </w:rPr>
        <w:softHyphen/>
        <w:t>streefd. Lokale vakbonden gingen in het begin van april 1902 her en der in staking zonder het verdere verloop van de di</w:t>
      </w:r>
      <w:r>
        <w:rPr>
          <w:rFonts w:ascii="Times New Roman" w:hAnsi="Times New Roman"/>
          <w:sz w:val="24"/>
          <w:lang w:val="nl-NL"/>
        </w:rPr>
        <w:softHyphen/>
        <w:t xml:space="preserve">scussies in het parlement af te wachten. Dit ging gepaard aan aanslagen, gevechten en botsingen met de politie die een bloedige afloop kenden.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In een poging deze gewelddadige wending van de straatacties onder controle te krijgen en de gemoederen van de stakers te bedaren én om zich niet te desolidariseren van haar achterban zag de BWP zich op 15 april 1902 gedwongen de algemene staking uit te roepen.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Ondanks het feit dat de Kamer op 18 april 1902 het voorstel tot grondwetsherziening wegstemde, besloot de partij twee dagen later toch de staking af te breken, </w:t>
      </w:r>
      <w:proofErr w:type="spellStart"/>
      <w:r>
        <w:rPr>
          <w:rFonts w:ascii="Times New Roman" w:hAnsi="Times New Roman"/>
          <w:sz w:val="24"/>
          <w:lang w:val="nl-NL"/>
        </w:rPr>
        <w:t>ondermeer</w:t>
      </w:r>
      <w:proofErr w:type="spellEnd"/>
      <w:r>
        <w:rPr>
          <w:rFonts w:ascii="Times New Roman" w:hAnsi="Times New Roman"/>
          <w:sz w:val="24"/>
          <w:lang w:val="nl-NL"/>
        </w:rPr>
        <w:t xml:space="preserve"> om in het parlement de ontbinding van de Kamers te verkrijgen.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Eén dag eerder waren te Leuven zes doden gevallen toen de Leuvense burgerwacht het vuur opende op betogende arbeiders.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staking was een totale mislukking geweest die zich voor de partij later op het jaar in een </w:t>
      </w:r>
      <w:r>
        <w:rPr>
          <w:rFonts w:ascii="Times New Roman" w:hAnsi="Times New Roman"/>
          <w:sz w:val="24"/>
          <w:lang w:val="nl-NL"/>
        </w:rPr>
        <w:lastRenderedPageBreak/>
        <w:t xml:space="preserve">electorale achteruitgang zou vertalen.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Intern echter zou in de komende jaren vooral op organisato</w:t>
      </w:r>
      <w:r>
        <w:rPr>
          <w:rFonts w:ascii="Times New Roman" w:hAnsi="Times New Roman"/>
          <w:sz w:val="24"/>
          <w:lang w:val="nl-NL"/>
        </w:rPr>
        <w:softHyphen/>
        <w:t>risch niveau groot belang gehecht worden aan de staking als wapen in de strijd voor het algemeen stemrecht.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algemene staking van 1913 verschilde dan ook grondig van de vorige stakingen van 1893 en 1902. De BWP had in 1913 de gebeurtenissen zelf stevig in de hand en niet omgekeerd.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Deze staking was één jaar eerder al gepland na een nieuwe verkiezingsnederlaag (1912) die de socialistische aspiraties om de katholieken van de absolute macht te verdrijven onte</w:t>
      </w:r>
      <w:r>
        <w:rPr>
          <w:rFonts w:ascii="Times New Roman" w:hAnsi="Times New Roman"/>
          <w:sz w:val="24"/>
          <w:lang w:val="nl-NL"/>
        </w:rPr>
        <w:softHyphen/>
        <w:t>recht bleken. Tot 14 april 1913 (ogenblik waarop de staking van start ging), volgde de BWP een dubbele strategie waarbij men enerzijds een grondwetsherziening voor de hervorming van het kiesrecht door de Kamer wou krijgen, terwijl omgekeerd de staking minutieus werd voorbereid : inzamelen van een apart stakersfonds dat los stond van de stakerskassen die de Syndi</w:t>
      </w:r>
      <w:r>
        <w:rPr>
          <w:rFonts w:ascii="Times New Roman" w:hAnsi="Times New Roman"/>
          <w:sz w:val="24"/>
          <w:lang w:val="nl-NL"/>
        </w:rPr>
        <w:softHyphen/>
        <w:t xml:space="preserve">cale Commissie beheerde, oprichten van een Nationaal Comité dat de staking zou leiden en waarin de Syndicale Commissie was vertegenwoordigd, oprichten van een speciale commissie die een voorraad aan levensmiddelen </w:t>
      </w:r>
      <w:proofErr w:type="spellStart"/>
      <w:r>
        <w:rPr>
          <w:rFonts w:ascii="Times New Roman" w:hAnsi="Times New Roman"/>
          <w:sz w:val="24"/>
          <w:lang w:val="nl-NL"/>
        </w:rPr>
        <w:t>bijeenzamelde</w:t>
      </w:r>
      <w:proofErr w:type="spellEnd"/>
      <w:r>
        <w:rPr>
          <w:rFonts w:ascii="Times New Roman" w:hAnsi="Times New Roman"/>
          <w:sz w:val="24"/>
          <w:lang w:val="nl-NL"/>
        </w:rPr>
        <w:t xml:space="preserve"> om de militanten gedurende de staking te voorzien van de roemruchte 'communi</w:t>
      </w:r>
      <w:r>
        <w:rPr>
          <w:rFonts w:ascii="Times New Roman" w:hAnsi="Times New Roman"/>
          <w:sz w:val="24"/>
          <w:lang w:val="nl-NL"/>
        </w:rPr>
        <w:softHyphen/>
        <w:t>stische soep' en het oprichten van een commissie die voor opvang zorgde van kinderen van grote en arme gezinnen waarvan de kostwinner(s) in staking waren, enz.</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Toen bleek dat de BWP geen echte toegevingen verkreeg inzake haar eisen op politiek niveau liet het Nationaal Comité de staking effectief van start gaan op 14 april 1913. De staking duurde ruim een week. Wanneer we een voorzichtig gemiddelde van alle voorhanden zijnde cijfers betreffende het aantal stakers, mogen we besluiten dat ongeveer 350.000 stakers aan de algemene staking van 1913 hebben deelgenomen.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Alles had men in het werk gesteld en voorzien om deze staking ('der gekruiste armen') vreedzaam te laten verlopen : een veelvoud van controlebureaus hield de stakers verspreid zodat nergens grote volkstoelopen zouden kunnen plaatsvinden, er werd, om oproer te vermijden, geen grote nationale betoging te Brussel georganiseerd, een eigen ordedienst werd opgericht, de volkshuizen werden voor niet BWP-leden en niet-stakers na 6 of 7 uur 's avonds gesloten en er werd geen alcohol geschonken, de Centrale voor Arbeidersopvoeding (CAO) organiseerde een waaier aan activiteiten om de stakers 'bezig' te houden,...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Her en der waren er wel wat problemen (</w:t>
      </w:r>
      <w:proofErr w:type="spellStart"/>
      <w:r>
        <w:rPr>
          <w:rFonts w:ascii="Times New Roman" w:hAnsi="Times New Roman"/>
          <w:sz w:val="24"/>
          <w:lang w:val="nl-NL"/>
        </w:rPr>
        <w:t>ondermeer</w:t>
      </w:r>
      <w:proofErr w:type="spellEnd"/>
      <w:r>
        <w:rPr>
          <w:rFonts w:ascii="Times New Roman" w:hAnsi="Times New Roman"/>
          <w:sz w:val="24"/>
          <w:lang w:val="nl-NL"/>
        </w:rPr>
        <w:t xml:space="preserve"> met werkwil</w:t>
      </w:r>
      <w:r>
        <w:rPr>
          <w:rFonts w:ascii="Times New Roman" w:hAnsi="Times New Roman"/>
          <w:sz w:val="24"/>
          <w:lang w:val="nl-NL"/>
        </w:rPr>
        <w:softHyphen/>
        <w:t xml:space="preserve">lige arbeiders), maar over het </w:t>
      </w:r>
      <w:r>
        <w:rPr>
          <w:rFonts w:ascii="Times New Roman" w:hAnsi="Times New Roman"/>
          <w:sz w:val="24"/>
          <w:lang w:val="nl-NL"/>
        </w:rPr>
        <w:lastRenderedPageBreak/>
        <w:t>algemeen verliep de staking zeer gedisciplineerd.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staking werd door de BWP op het buitengewoon congres van 24 april 1913 afgeblazen. De enige concrete toegeving die men van overheidswege verkregen had was de oprichting van een onder</w:t>
      </w:r>
      <w:r>
        <w:rPr>
          <w:rFonts w:ascii="Times New Roman" w:hAnsi="Times New Roman"/>
          <w:sz w:val="24"/>
          <w:lang w:val="nl-NL"/>
        </w:rPr>
        <w:softHyphen/>
        <w:t>zoekscom</w:t>
      </w:r>
      <w:r>
        <w:rPr>
          <w:rFonts w:ascii="Times New Roman" w:hAnsi="Times New Roman"/>
          <w:sz w:val="24"/>
          <w:lang w:val="nl-NL"/>
        </w:rPr>
        <w:softHyphen/>
        <w:t xml:space="preserve">missie die het kiesprobleem zou onderzoeken. Met de staking had de socialistische arbeidersbeweging echter een veel grotere indruk gemaakt dan deze kleine toegeving laat vermoeden. De BWP had haar invloed op de arbeidersklasse nu duidelijk bewezen door de omvang van de staking en de greep die ze onophoudelijk op de gebeurtenissen had gehad. Dit gegeven is zeker een bijdrage geweest in het </w:t>
      </w:r>
      <w:proofErr w:type="spellStart"/>
      <w:r>
        <w:rPr>
          <w:rFonts w:ascii="Times New Roman" w:hAnsi="Times New Roman"/>
          <w:sz w:val="24"/>
          <w:lang w:val="nl-NL"/>
        </w:rPr>
        <w:t>democratiseringsprces</w:t>
      </w:r>
      <w:proofErr w:type="spellEnd"/>
      <w:r>
        <w:rPr>
          <w:rFonts w:ascii="Times New Roman" w:hAnsi="Times New Roman"/>
          <w:sz w:val="24"/>
          <w:lang w:val="nl-NL"/>
        </w:rPr>
        <w:t xml:space="preserve"> dat ons land vanaf 1913 zou kennen en dat na de Eerste Wereldoorlog zijn beslag zou krijgen.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Staken in een nieuwe maatschappij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Syndicale Commissie werd na Wereldoorlog I geconfronteerd met heel wat veranderingen. Veel ervan zouden een weerslag hebben op de houding van de S.C. ten aanzien van de staking als actiemiddel. De deelname van de BWP aan de naoorlogse regeringen en haar wens om het heropstarten van de industrie zo vlot mogelijk te </w:t>
      </w:r>
      <w:proofErr w:type="spellStart"/>
      <w:r>
        <w:rPr>
          <w:rFonts w:ascii="Times New Roman" w:hAnsi="Times New Roman"/>
          <w:sz w:val="24"/>
          <w:lang w:val="nl-NL"/>
        </w:rPr>
        <w:t>latene</w:t>
      </w:r>
      <w:proofErr w:type="spellEnd"/>
      <w:r>
        <w:rPr>
          <w:rFonts w:ascii="Times New Roman" w:hAnsi="Times New Roman"/>
          <w:sz w:val="24"/>
          <w:lang w:val="nl-NL"/>
        </w:rPr>
        <w:t xml:space="preserve"> verlopen, de spectaculaire leden</w:t>
      </w:r>
      <w:r>
        <w:rPr>
          <w:rFonts w:ascii="Times New Roman" w:hAnsi="Times New Roman"/>
          <w:sz w:val="24"/>
          <w:lang w:val="nl-NL"/>
        </w:rPr>
        <w:softHyphen/>
        <w:t xml:space="preserve">groei en bovenal de ontwikkeling van het overleg als middel om doelstellingen te bereiken dreigde de staking als wapen te verdringen naar de achtergrond. Dit gebeurde echter niet zomaar. Verschillende beroepscentrales hadden de naoorlogse periode degelijk voorbereid. Men had </w:t>
      </w:r>
      <w:proofErr w:type="spellStart"/>
      <w:r>
        <w:rPr>
          <w:rFonts w:ascii="Times New Roman" w:hAnsi="Times New Roman"/>
          <w:sz w:val="24"/>
          <w:lang w:val="nl-NL"/>
        </w:rPr>
        <w:t>strategiën</w:t>
      </w:r>
      <w:proofErr w:type="spellEnd"/>
      <w:r>
        <w:rPr>
          <w:rFonts w:ascii="Times New Roman" w:hAnsi="Times New Roman"/>
          <w:sz w:val="24"/>
          <w:lang w:val="nl-NL"/>
        </w:rPr>
        <w:t xml:space="preserve"> ontwikkeld en contacten gelegd zodat na de wapenstilstand concrete en min of meer gelijklopende eisen werden gesteld. Werkgevers, gecon</w:t>
      </w:r>
      <w:r>
        <w:rPr>
          <w:rFonts w:ascii="Times New Roman" w:hAnsi="Times New Roman"/>
          <w:sz w:val="24"/>
          <w:lang w:val="nl-NL"/>
        </w:rPr>
        <w:softHyphen/>
        <w:t xml:space="preserve">fronteerd met een vastberaden, sterke arbeidersorganisatie, moesten in vele gevallen noodgedwongen tegemoet komen aan die eisen. Staken werd er slechts gedaan in die gevallen waar de werkgever(s) </w:t>
      </w:r>
      <w:proofErr w:type="spellStart"/>
      <w:r>
        <w:rPr>
          <w:rFonts w:ascii="Times New Roman" w:hAnsi="Times New Roman"/>
          <w:sz w:val="24"/>
          <w:lang w:val="nl-NL"/>
        </w:rPr>
        <w:t>halstarrig</w:t>
      </w:r>
      <w:proofErr w:type="spellEnd"/>
      <w:r>
        <w:rPr>
          <w:rFonts w:ascii="Times New Roman" w:hAnsi="Times New Roman"/>
          <w:sz w:val="24"/>
          <w:lang w:val="nl-NL"/>
        </w:rPr>
        <w:t xml:space="preserve"> weigerden de arbeidersorganisaties tegemoet te komen. Om de sociale rust te bewerkstelligen en het vlot heropstarten van de industrie te verzekeren, voerde minister Wauters vanaf 1919 de eerste paritaire overlegorganen in. In een poging de arbeidsduur te verminderen of de lonen in verschillende streken op elkaar af te stemmen gingen werkge</w:t>
      </w:r>
      <w:r>
        <w:rPr>
          <w:rFonts w:ascii="Times New Roman" w:hAnsi="Times New Roman"/>
          <w:sz w:val="24"/>
          <w:lang w:val="nl-NL"/>
        </w:rPr>
        <w:softHyphen/>
        <w:t>vers en werknemers voorafgaandelijk overleg plegen. Niet iedereen binnen de S.C. was gelukkig met deze gang van zaken. Militanten uit sommige sectoren of regio's voelden zich geremd in hun strijdbaarheid door de ontwikkeling van de overlegorga</w:t>
      </w:r>
      <w:r>
        <w:rPr>
          <w:rFonts w:ascii="Times New Roman" w:hAnsi="Times New Roman"/>
          <w:sz w:val="24"/>
          <w:lang w:val="nl-NL"/>
        </w:rPr>
        <w:softHyphen/>
        <w:t xml:space="preserve">nen. In hun ogen moesten zij zich gedeisd houden om in die beroepstakken of streken waar de </w:t>
      </w:r>
      <w:proofErr w:type="spellStart"/>
      <w:r>
        <w:rPr>
          <w:rFonts w:ascii="Times New Roman" w:hAnsi="Times New Roman"/>
          <w:sz w:val="24"/>
          <w:lang w:val="nl-NL"/>
        </w:rPr>
        <w:t>syndicalisatiegraad</w:t>
      </w:r>
      <w:proofErr w:type="spellEnd"/>
      <w:r>
        <w:rPr>
          <w:rFonts w:ascii="Times New Roman" w:hAnsi="Times New Roman"/>
          <w:sz w:val="24"/>
          <w:lang w:val="nl-NL"/>
        </w:rPr>
        <w:t xml:space="preserve"> minder hoog was, arbeiders een zeker loon of betere arbeidsvoorwaar</w:t>
      </w:r>
      <w:r>
        <w:rPr>
          <w:rFonts w:ascii="Times New Roman" w:hAnsi="Times New Roman"/>
          <w:sz w:val="24"/>
          <w:lang w:val="nl-NL"/>
        </w:rPr>
        <w:softHyphen/>
        <w:t xml:space="preserve">den te garanderen. Net omwille van die reden trok de S.C. uiteindelijk de kaart van het overleg. De staking werd steeds vaker beschouwd als een ultiem </w:t>
      </w:r>
      <w:r>
        <w:rPr>
          <w:rFonts w:ascii="Times New Roman" w:hAnsi="Times New Roman"/>
          <w:sz w:val="24"/>
          <w:lang w:val="nl-NL"/>
        </w:rPr>
        <w:lastRenderedPageBreak/>
        <w:t xml:space="preserve">wapen dat slechts kon worden aangewend wanneer "praten niet meer hielp". De staking werd ingepast in de organisatorische uitbouw van de S.C. tijdens het interbellum. Centralisatie Stakerskassen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Deze optie hield ook in dat in tegenstelling tot vroeger stakingen "georganiseerd" werden.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Stakingen waren na de Eerste Wereldoorlog ook meer mogelijk door de afschaffing van artikel 310 van het strafwetboek en de vrijheid van (vak-)vereniging. Van deze 'vrijheid' om te staken (van een 'recht' op staken kon men nog niet echt spre</w:t>
      </w:r>
      <w:r>
        <w:rPr>
          <w:rFonts w:ascii="Times New Roman" w:hAnsi="Times New Roman"/>
          <w:sz w:val="24"/>
          <w:lang w:val="nl-NL"/>
        </w:rPr>
        <w:softHyphen/>
        <w:t>ken), werd aanvankelijk duchtig gebruik gemaakt om het voor</w:t>
      </w:r>
      <w:r>
        <w:rPr>
          <w:rFonts w:ascii="Times New Roman" w:hAnsi="Times New Roman"/>
          <w:sz w:val="24"/>
          <w:lang w:val="nl-NL"/>
        </w:rPr>
        <w:softHyphen/>
        <w:t xml:space="preserve">oorlogse programma van de BWP en Syndicale Commissie (8 </w:t>
      </w:r>
      <w:proofErr w:type="spellStart"/>
      <w:r>
        <w:rPr>
          <w:rFonts w:ascii="Times New Roman" w:hAnsi="Times New Roman"/>
          <w:sz w:val="24"/>
          <w:lang w:val="nl-NL"/>
        </w:rPr>
        <w:t>uren</w:t>
      </w:r>
      <w:r>
        <w:rPr>
          <w:rFonts w:ascii="Times New Roman" w:hAnsi="Times New Roman"/>
          <w:sz w:val="24"/>
          <w:lang w:val="nl-NL"/>
        </w:rPr>
        <w:softHyphen/>
        <w:t>dag</w:t>
      </w:r>
      <w:proofErr w:type="spellEnd"/>
      <w:r>
        <w:rPr>
          <w:rFonts w:ascii="Times New Roman" w:hAnsi="Times New Roman"/>
          <w:sz w:val="24"/>
          <w:lang w:val="nl-NL"/>
        </w:rPr>
        <w:t xml:space="preserve">, minimumsalaris en afschaffing van </w:t>
      </w:r>
      <w:proofErr w:type="spellStart"/>
      <w:r>
        <w:rPr>
          <w:rFonts w:ascii="Times New Roman" w:hAnsi="Times New Roman"/>
          <w:sz w:val="24"/>
          <w:lang w:val="nl-NL"/>
        </w:rPr>
        <w:t>bovenvernoemd</w:t>
      </w:r>
      <w:proofErr w:type="spellEnd"/>
      <w:r>
        <w:rPr>
          <w:rFonts w:ascii="Times New Roman" w:hAnsi="Times New Roman"/>
          <w:sz w:val="24"/>
          <w:lang w:val="nl-NL"/>
        </w:rPr>
        <w:t xml:space="preserve"> artikel 310) er door te krijgen.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Het probleem van de centrale weerstandskas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Sommige van de stakingen uit deze periode mislukten echter omdat de stakerskassen van de actievoerende vakbonden vrij snel uitgeput raakten (bijvoorbeeld de staking van het Brus</w:t>
      </w:r>
      <w:r>
        <w:rPr>
          <w:rFonts w:ascii="Times New Roman" w:hAnsi="Times New Roman"/>
          <w:sz w:val="24"/>
          <w:lang w:val="nl-NL"/>
        </w:rPr>
        <w:softHyphen/>
        <w:t>selse trampersoneel in 1921) omdat de Syndicale Commissie geen centrale weer</w:t>
      </w:r>
      <w:r>
        <w:rPr>
          <w:rFonts w:ascii="Times New Roman" w:hAnsi="Times New Roman"/>
          <w:sz w:val="24"/>
          <w:lang w:val="nl-NL"/>
        </w:rPr>
        <w:softHyphen/>
        <w:t>standskas bezat en er geen - financiële - solida</w:t>
      </w:r>
      <w:r>
        <w:rPr>
          <w:rFonts w:ascii="Times New Roman" w:hAnsi="Times New Roman"/>
          <w:sz w:val="24"/>
          <w:lang w:val="nl-NL"/>
        </w:rPr>
        <w:softHyphen/>
        <w:t xml:space="preserve">riteit was tussen de centrales. Daarom rakelde Joseph </w:t>
      </w:r>
      <w:proofErr w:type="spellStart"/>
      <w:r>
        <w:rPr>
          <w:rFonts w:ascii="Times New Roman" w:hAnsi="Times New Roman"/>
          <w:sz w:val="24"/>
          <w:lang w:val="nl-NL"/>
        </w:rPr>
        <w:t>Bondas</w:t>
      </w:r>
      <w:proofErr w:type="spellEnd"/>
      <w:r>
        <w:rPr>
          <w:rFonts w:ascii="Times New Roman" w:hAnsi="Times New Roman"/>
          <w:sz w:val="24"/>
          <w:lang w:val="nl-NL"/>
        </w:rPr>
        <w:t xml:space="preserve"> op het congres van de Syndicale Commissie van 1922 rakelde Joseph </w:t>
      </w:r>
      <w:proofErr w:type="spellStart"/>
      <w:r>
        <w:rPr>
          <w:rFonts w:ascii="Times New Roman" w:hAnsi="Times New Roman"/>
          <w:sz w:val="24"/>
          <w:lang w:val="nl-NL"/>
        </w:rPr>
        <w:t>Bondas</w:t>
      </w:r>
      <w:proofErr w:type="spellEnd"/>
      <w:r>
        <w:rPr>
          <w:rFonts w:ascii="Times New Roman" w:hAnsi="Times New Roman"/>
          <w:sz w:val="24"/>
          <w:lang w:val="nl-NL"/>
        </w:rPr>
        <w:t xml:space="preserve"> de oude problematiek van de centrale weerstands</w:t>
      </w:r>
      <w:r>
        <w:rPr>
          <w:rFonts w:ascii="Times New Roman" w:hAnsi="Times New Roman"/>
          <w:sz w:val="24"/>
          <w:lang w:val="nl-NL"/>
        </w:rPr>
        <w:softHyphen/>
        <w:t xml:space="preserve">kas weer op.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Voor de oorlog was die er al geweest tussen 1907 en 1913 en had zij een belangrijke rol gespeeld in de centralisatie van verschillende kleine vakorganisaties. Na de oorlog was het niet meer zo evident om een centrale weerstandskas op te richten. De Syndicale Commissie was weliswaar een grote en sterke vakbond geworden, maar dat was zij enkel omdat haar centrales groot en sterk waren geworden. Die macht wensten de centrales niet af te staan aan het overkoepelend geheel dat de Syndicale Commissie was. Zodoende werd de kwestie van een centrale weerstandskas op de lange baan geschoven. Ook toen het Belgisch Vakverbond in 1938 de Syndicale Commissie kwam te vervangen en daarbij bevoegdheden aan de centrales wist te onttrekken, bleven de </w:t>
      </w:r>
      <w:proofErr w:type="spellStart"/>
      <w:r>
        <w:rPr>
          <w:rFonts w:ascii="Times New Roman" w:hAnsi="Times New Roman"/>
          <w:sz w:val="24"/>
          <w:lang w:val="nl-NL"/>
        </w:rPr>
        <w:t>de</w:t>
      </w:r>
      <w:proofErr w:type="spellEnd"/>
      <w:r>
        <w:rPr>
          <w:rFonts w:ascii="Times New Roman" w:hAnsi="Times New Roman"/>
          <w:sz w:val="24"/>
          <w:lang w:val="nl-NL"/>
        </w:rPr>
        <w:t xml:space="preserve"> centrales resolute tegenstanders van een nationale stakingskas omdat zij vreesden dat het BVV via dit instrument een sterke invloed zou kunnen uitoefenen op hun interne aangelegenheden.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Na 1921 werd door de socialistische vakbond(en) in hoofdzaak nog gestaakt om de verworvenheden na de oorlog te vrijwaren en om de leden te laten delen in de alsmaar stijgende </w:t>
      </w:r>
      <w:r>
        <w:rPr>
          <w:rFonts w:ascii="Times New Roman" w:hAnsi="Times New Roman"/>
          <w:sz w:val="24"/>
          <w:lang w:val="nl-NL"/>
        </w:rPr>
        <w:lastRenderedPageBreak/>
        <w:t>welvaart. Het aantal stakingen nam gedurende de jaren '20 echter gestaag af omdat de vakbonden er in deze gunstige periode er in slaag</w:t>
      </w:r>
      <w:r>
        <w:rPr>
          <w:rFonts w:ascii="Times New Roman" w:hAnsi="Times New Roman"/>
          <w:sz w:val="24"/>
          <w:lang w:val="nl-NL"/>
        </w:rPr>
        <w:softHyphen/>
        <w:t>den via het overleg haar leden mee te laten van deze welvaart.</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crisis van de jaren '30 bracht echter verandering in deze situatie. Door de deflatiepolitiek van de regering kwam er een sterke loondaling waardoor de koopkracht nadien stelselmatig werd afgebouwd. Vanaf 1931 werd deze situatie nog </w:t>
      </w:r>
      <w:proofErr w:type="spellStart"/>
      <w:r>
        <w:rPr>
          <w:rFonts w:ascii="Times New Roman" w:hAnsi="Times New Roman"/>
          <w:sz w:val="24"/>
          <w:lang w:val="nl-NL"/>
        </w:rPr>
        <w:t>verergers</w:t>
      </w:r>
      <w:proofErr w:type="spellEnd"/>
      <w:r>
        <w:rPr>
          <w:rFonts w:ascii="Times New Roman" w:hAnsi="Times New Roman"/>
          <w:sz w:val="24"/>
          <w:lang w:val="nl-NL"/>
        </w:rPr>
        <w:t xml:space="preserve"> door een alsmaar stijgende werkloosheid. Door de crisis werden stakingen moeilijk omdat de socialistische vakbond in een zwakke positie stond tegenover het patronaat. Zij stond dan ook huiverig tegenover mogelijke sociale conflicten, terwijl zij er zich omgekeerd bewust van was dat via het sociaal-overleg, gezien de </w:t>
      </w:r>
      <w:proofErr w:type="spellStart"/>
      <w:r>
        <w:rPr>
          <w:rFonts w:ascii="Times New Roman" w:hAnsi="Times New Roman"/>
          <w:sz w:val="24"/>
          <w:lang w:val="nl-NL"/>
        </w:rPr>
        <w:t>sociaal-economische</w:t>
      </w:r>
      <w:proofErr w:type="spellEnd"/>
      <w:r>
        <w:rPr>
          <w:rFonts w:ascii="Times New Roman" w:hAnsi="Times New Roman"/>
          <w:sz w:val="24"/>
          <w:lang w:val="nl-NL"/>
        </w:rPr>
        <w:t xml:space="preserve"> context, evenmin veel bereikt kon worden. Dat overleg lag in deze periode de facto stil, zodat de Syndicale Commissie weinig meer kon doen dan zich in een defensieve stelling terug te trekken.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beruchte staking van 1932 (in Wallonië maar uitgebreid naar de Kempense steenkoolmijnen) had de Syndicale Commissie dan ook liever niet zien ontstaan. De </w:t>
      </w:r>
      <w:proofErr w:type="spellStart"/>
      <w:r>
        <w:rPr>
          <w:rFonts w:ascii="Times New Roman" w:hAnsi="Times New Roman"/>
          <w:sz w:val="24"/>
          <w:lang w:val="nl-NL"/>
        </w:rPr>
        <w:t>socialitische</w:t>
      </w:r>
      <w:proofErr w:type="spellEnd"/>
      <w:r>
        <w:rPr>
          <w:rFonts w:ascii="Times New Roman" w:hAnsi="Times New Roman"/>
          <w:sz w:val="24"/>
          <w:lang w:val="nl-NL"/>
        </w:rPr>
        <w:t xml:space="preserve"> vakbond hield zich dan ook op de vlakte en het was voor haar al een succes dat ze bij de onderhandelingen met de Henegouwse patroons een status quo (geen loonsverlaging en geen ontslagen) kon afdwin</w:t>
      </w:r>
      <w:r>
        <w:rPr>
          <w:rFonts w:ascii="Times New Roman" w:hAnsi="Times New Roman"/>
          <w:sz w:val="24"/>
          <w:lang w:val="nl-NL"/>
        </w:rPr>
        <w:softHyphen/>
        <w:t>gen (18 juli 1932). De mijnwerkerscentrale was hiermee niet tevreden en zou nog tot 7 september doorstaken zonder echter enig resultaat te behalen.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algemene staking van 1936 was evenals de wilde staking van 1932 in oorsprong spontaan tot stand gekomen, hoewel BWP en Syndicale Commissie al vanaf 1935, </w:t>
      </w:r>
      <w:proofErr w:type="spellStart"/>
      <w:r>
        <w:rPr>
          <w:rFonts w:ascii="Times New Roman" w:hAnsi="Times New Roman"/>
          <w:sz w:val="24"/>
          <w:lang w:val="nl-NL"/>
        </w:rPr>
        <w:t>ondermeer</w:t>
      </w:r>
      <w:proofErr w:type="spellEnd"/>
      <w:r>
        <w:rPr>
          <w:rFonts w:ascii="Times New Roman" w:hAnsi="Times New Roman"/>
          <w:sz w:val="24"/>
          <w:lang w:val="nl-NL"/>
        </w:rPr>
        <w:t xml:space="preserve"> in het kader van het Plan van de Arbeid, een agitatiecampagne hadden opgezet tegen de deflatiepolitiek van de katholiek-liberale 'bankiers</w:t>
      </w:r>
      <w:r>
        <w:rPr>
          <w:rFonts w:ascii="Times New Roman" w:hAnsi="Times New Roman"/>
          <w:sz w:val="24"/>
          <w:lang w:val="nl-NL"/>
        </w:rPr>
        <w:softHyphen/>
        <w:t>regering' Theunis (november 1934 - maart 1935). De staking heeft de socialistische beweging allicht verrast door de korte socialistische regeringsdeelname aan het driepartijenkabinet Van Zeeland (maart 1935 - mei 1936) en de sociali</w:t>
      </w:r>
      <w:r>
        <w:rPr>
          <w:rFonts w:ascii="Times New Roman" w:hAnsi="Times New Roman"/>
          <w:sz w:val="24"/>
          <w:lang w:val="nl-NL"/>
        </w:rPr>
        <w:softHyphen/>
        <w:t xml:space="preserve">stische 'pyrrhusoverwinning' met de verkiezingen van mei 1936 (ondanks zetelverlies werd de BWP toen de grootste partij).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Tevens was de BWP op het ogenblik dat de staking zou uitbreken aan het onderhandelen voor de vorming van een nieuwe regering. Emile Vandervelde werd op 5 juni 1936 zelfs door de vorst benoemd tot informateur. Na verzet vanwege de rechterzijde van de katholieke partij en van de liberalen, leverde hij zijn formatieopdracht op 8 juni 1936 weer bij de koning in. Deson</w:t>
      </w:r>
      <w:r>
        <w:rPr>
          <w:rFonts w:ascii="Times New Roman" w:hAnsi="Times New Roman"/>
          <w:sz w:val="24"/>
          <w:lang w:val="nl-NL"/>
        </w:rPr>
        <w:softHyphen/>
        <w:t xml:space="preserve">danks bleef een volgende regeringsdeelname van de BWP vast staan. Bij de onderhandelingen hiervoor eisten sommige leden van de algemene raad van de BWP dat het sociaal programma </w:t>
      </w:r>
      <w:r>
        <w:rPr>
          <w:rFonts w:ascii="Times New Roman" w:hAnsi="Times New Roman"/>
          <w:sz w:val="24"/>
          <w:lang w:val="nl-NL"/>
        </w:rPr>
        <w:lastRenderedPageBreak/>
        <w:t>van de nog te vormen regering (die opnieuw door de katholiek Van Zeeland zou geleid worden) duidelijk zou zijn. Zij meenden namelijk dat de arbeiders niet mee hadden kunnen profiteren van de economische heropleving die zich onder de vorige rege</w:t>
      </w:r>
      <w:r>
        <w:rPr>
          <w:rFonts w:ascii="Times New Roman" w:hAnsi="Times New Roman"/>
          <w:sz w:val="24"/>
          <w:lang w:val="nl-NL"/>
        </w:rPr>
        <w:softHyphen/>
        <w:t>ring had afgetekend.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Allicht daarin ligt één van de belangrijkste beweegredenen van de staking van 1936 die een aanvang nam op 2 juni aan de Antwerpse haven. Op 12 juni sloten de mijnwerkers uit Henegou</w:t>
      </w:r>
      <w:r>
        <w:rPr>
          <w:rFonts w:ascii="Times New Roman" w:hAnsi="Times New Roman"/>
          <w:sz w:val="24"/>
          <w:lang w:val="nl-NL"/>
        </w:rPr>
        <w:softHyphen/>
        <w:t>wen er zich bij aan. Drie dagen later waren alle arbeiderscen</w:t>
      </w:r>
      <w:r>
        <w:rPr>
          <w:rFonts w:ascii="Times New Roman" w:hAnsi="Times New Roman"/>
          <w:sz w:val="24"/>
          <w:lang w:val="nl-NL"/>
        </w:rPr>
        <w:softHyphen/>
        <w:t xml:space="preserve">tra in Wallonië in staking, waarna Gent, Limburg en Brussel volgden. Het aantal stakers bedroeg op dat ogenblik een half miljoen.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Op 13 juni, dezelfde dag waarop Van Zeeland erin slaagde met de drie traditionele partijen een regering van nationale unie te vormen, namen de Syndicale Commissie en de christelijke vakbondsleiders de leiding over de staking. Eén dag eerder had de socialistische vakbond samen met de BWP haar eisenpakket overgemaakt aan de komende regeringsleider. Dit pakket omvatte de 40-urenweek, een graduele verlaging van de pensioensleef</w:t>
      </w:r>
      <w:r>
        <w:rPr>
          <w:rFonts w:ascii="Times New Roman" w:hAnsi="Times New Roman"/>
          <w:sz w:val="24"/>
          <w:lang w:val="nl-NL"/>
        </w:rPr>
        <w:softHyphen/>
        <w:t xml:space="preserve">tijd en de verlenging van de schoolplicht.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Met deze eisen stapten de socialistische onderhandelaars naar de allereerste Nationale Arbeidsconferentie (NAC) ooit in ons land gehouden. Onder het voorzitterschap van premier Van Zeeland verkregen zij via dit drieledig overleg (werknemers, werkgevers en overheid) het gelijk aan hun kant behalve op het punt van de 40-urenweek. Die kwam er uiteindelijk voor slechts enkele, zware sectoren. Verdere arbeidsvermindering werd wel verkregen middels de invoering van de eerste week betaald verlof. Tevens werd het minimumloon ingesteld.</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Na dit onderhandelingssucces besloot het nationaal comité van de Syndicale Commissie op 21 juni 1936 de staking op te hef</w:t>
      </w:r>
      <w:r>
        <w:rPr>
          <w:rFonts w:ascii="Times New Roman" w:hAnsi="Times New Roman"/>
          <w:sz w:val="24"/>
          <w:lang w:val="nl-NL"/>
        </w:rPr>
        <w:softHyphen/>
        <w:t>fen. De werkhervatting gebeurde daarna echter maar geleide</w:t>
      </w:r>
      <w:r>
        <w:rPr>
          <w:rFonts w:ascii="Times New Roman" w:hAnsi="Times New Roman"/>
          <w:sz w:val="24"/>
          <w:lang w:val="nl-NL"/>
        </w:rPr>
        <w:softHyphen/>
        <w:t>lijk. Zo staakten de textielarbeiders in Vlaanderen nog door tot 6 juli 1936.</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Het samengaan van regeringsvorming, waarin de BWP noodzakelijk was gezien het succes van de fascistische partijen Rex en Vlaams Nationaal Verbond (VNV), met de algemene staking, maakte van deze een succes. Naast de inwilliging van een aantal belangrijke eisen, zorgde de staking ook voor het herstel van het tweeledig sociaal overleg toen de resultaten van de NAC door de resterende en de nieuwe paritaire comités verder werden uitgewerkt. Voor 1935 waren er maar 26 paritaire comités, tussen 1936 en 1940 liep dit aantal op tot 172. Ook belangrijk en nieuw aan deze staking was de samenwerking tussen de socialistische en christelijke vakbond op nationaal niveau.</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lastRenderedPageBreak/>
        <w:t>De invloed van de Tweede Wereldoorlog op het stakingsgedrag in de periode er op volgend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Het intensifiëren van het sociaal overleg na de staking van 1936 werd gedurende de Tweede Wereldoorlog doorgetrokken met de onderhandelingen voor het Sociaal Pact. Daarbij beloofden de vakbonden sociale vrede in ruil voor </w:t>
      </w:r>
      <w:proofErr w:type="spellStart"/>
      <w:r>
        <w:rPr>
          <w:rFonts w:ascii="Times New Roman" w:hAnsi="Times New Roman"/>
          <w:sz w:val="24"/>
          <w:lang w:val="nl-NL"/>
        </w:rPr>
        <w:t>ondermeer</w:t>
      </w:r>
      <w:proofErr w:type="spellEnd"/>
      <w:r>
        <w:rPr>
          <w:rFonts w:ascii="Times New Roman" w:hAnsi="Times New Roman"/>
          <w:sz w:val="24"/>
          <w:lang w:val="nl-NL"/>
        </w:rPr>
        <w:t xml:space="preserve"> een stelsel van sociale zekerheid waardoor de heropbouw van het land voor overheid en </w:t>
      </w:r>
      <w:proofErr w:type="spellStart"/>
      <w:r>
        <w:rPr>
          <w:rFonts w:ascii="Times New Roman" w:hAnsi="Times New Roman"/>
          <w:sz w:val="24"/>
          <w:lang w:val="nl-NL"/>
        </w:rPr>
        <w:t>werkgeveres</w:t>
      </w:r>
      <w:proofErr w:type="spellEnd"/>
      <w:r>
        <w:rPr>
          <w:rFonts w:ascii="Times New Roman" w:hAnsi="Times New Roman"/>
          <w:sz w:val="24"/>
          <w:lang w:val="nl-NL"/>
        </w:rPr>
        <w:t xml:space="preserve"> gevrijwaard bleef. Aangezien het economisch apparaat van het land, </w:t>
      </w:r>
      <w:proofErr w:type="spellStart"/>
      <w:r>
        <w:rPr>
          <w:rFonts w:ascii="Times New Roman" w:hAnsi="Times New Roman"/>
          <w:sz w:val="24"/>
          <w:lang w:val="nl-NL"/>
        </w:rPr>
        <w:t>ondermeer</w:t>
      </w:r>
      <w:proofErr w:type="spellEnd"/>
      <w:r>
        <w:rPr>
          <w:rFonts w:ascii="Times New Roman" w:hAnsi="Times New Roman"/>
          <w:sz w:val="24"/>
          <w:lang w:val="nl-NL"/>
        </w:rPr>
        <w:t xml:space="preserve"> door de economi</w:t>
      </w:r>
      <w:r>
        <w:rPr>
          <w:rFonts w:ascii="Times New Roman" w:hAnsi="Times New Roman"/>
          <w:sz w:val="24"/>
          <w:lang w:val="nl-NL"/>
        </w:rPr>
        <w:softHyphen/>
        <w:t>sche collaboratie, tijdens de oorlog niet al teveel schade had geleden kende België bovendien een vrij snelle economische heropleving, geschraagd door de traditionele basisindustrieën (steenkool, staal- en textielnijverheid, enz.) die het moge</w:t>
      </w:r>
      <w:r>
        <w:rPr>
          <w:rFonts w:ascii="Times New Roman" w:hAnsi="Times New Roman"/>
          <w:sz w:val="24"/>
          <w:lang w:val="nl-NL"/>
        </w:rPr>
        <w:softHyphen/>
        <w:t>lijk maakte dat elk van de partijen die gedurende de oorlog het Sociaal Pact hadden onderhandeld, hun beloftes konden nakomen. Een stelsel van sociale zekerheid werd inderdaad geïnstalleerd en in 1948 werd een wet goedgekeurd waardoor vanaf 1950 de eerste sociale verkiezingen konden worden geor</w:t>
      </w:r>
      <w:r>
        <w:rPr>
          <w:rFonts w:ascii="Times New Roman" w:hAnsi="Times New Roman"/>
          <w:sz w:val="24"/>
          <w:lang w:val="nl-NL"/>
        </w:rPr>
        <w:softHyphen/>
        <w:t xml:space="preserve">ganiseerd (waardoor het syndicaal feit in de onderneming werd erkend). Het economisch herstel werd voorts bespoedigd door het Belgische luik van het </w:t>
      </w:r>
      <w:proofErr w:type="spellStart"/>
      <w:r>
        <w:rPr>
          <w:rFonts w:ascii="Times New Roman" w:hAnsi="Times New Roman"/>
          <w:sz w:val="24"/>
          <w:lang w:val="nl-NL"/>
        </w:rPr>
        <w:t>Marshall-plan</w:t>
      </w:r>
      <w:proofErr w:type="spellEnd"/>
      <w:r>
        <w:rPr>
          <w:rFonts w:ascii="Times New Roman" w:hAnsi="Times New Roman"/>
          <w:sz w:val="24"/>
          <w:lang w:val="nl-NL"/>
        </w:rPr>
        <w:t xml:space="preserve"> zodat de arbeiders in eigen land vrij snel een aanvaardbaar welvaartspeil kenden.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belangrijkste stakingen in de onmiddellijk naoorlogse periode vonden dan ook buiten bovenstaand kader plaats. Zo was het vooral de </w:t>
      </w:r>
      <w:proofErr w:type="spellStart"/>
      <w:r>
        <w:rPr>
          <w:rFonts w:ascii="Times New Roman" w:hAnsi="Times New Roman"/>
          <w:sz w:val="24"/>
          <w:lang w:val="nl-NL"/>
        </w:rPr>
        <w:t>Kommunistische</w:t>
      </w:r>
      <w:proofErr w:type="spellEnd"/>
      <w:r>
        <w:rPr>
          <w:rFonts w:ascii="Times New Roman" w:hAnsi="Times New Roman"/>
          <w:sz w:val="24"/>
          <w:lang w:val="nl-NL"/>
        </w:rPr>
        <w:t xml:space="preserve"> Partij van België (KPB) die op </w:t>
      </w:r>
      <w:proofErr w:type="spellStart"/>
      <w:r>
        <w:rPr>
          <w:rFonts w:ascii="Times New Roman" w:hAnsi="Times New Roman"/>
          <w:sz w:val="24"/>
          <w:lang w:val="nl-NL"/>
        </w:rPr>
        <w:t>sociaal-economisch</w:t>
      </w:r>
      <w:proofErr w:type="spellEnd"/>
      <w:r>
        <w:rPr>
          <w:rFonts w:ascii="Times New Roman" w:hAnsi="Times New Roman"/>
          <w:sz w:val="24"/>
          <w:lang w:val="nl-NL"/>
        </w:rPr>
        <w:t xml:space="preserve"> niveau, nadat ze in 1947, bij het begin van de Koude Oorlog  uit de regering werd gezet door haar sociali</w:t>
      </w:r>
      <w:r>
        <w:rPr>
          <w:rFonts w:ascii="Times New Roman" w:hAnsi="Times New Roman"/>
          <w:sz w:val="24"/>
          <w:lang w:val="nl-NL"/>
        </w:rPr>
        <w:softHyphen/>
        <w:t xml:space="preserve">stische regeringspartner, het conflict opzocht met stakingen tegen het </w:t>
      </w:r>
      <w:proofErr w:type="spellStart"/>
      <w:r>
        <w:rPr>
          <w:rFonts w:ascii="Times New Roman" w:hAnsi="Times New Roman"/>
          <w:sz w:val="24"/>
          <w:lang w:val="nl-NL"/>
        </w:rPr>
        <w:t>Marshall-plan</w:t>
      </w:r>
      <w:proofErr w:type="spellEnd"/>
      <w:r>
        <w:rPr>
          <w:rFonts w:ascii="Times New Roman" w:hAnsi="Times New Roman"/>
          <w:sz w:val="24"/>
          <w:lang w:val="nl-NL"/>
        </w:rPr>
        <w:t xml:space="preserve"> (1948) en de oprichting van de Noord Atlantische Verdragsorganisatie (1949). Ook de stakingen die in 1950 plaats vonden tegen de terugkeer van Leopold III vallen buiten bovenstaand kader. In deze koos het ABVV binnen het kader van de Socialistische Gemeenschappelijke Actie (SGA) de partij van hen die een terugkeer van de vorst onwenselijk achtten.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 vrijwaring van de essentieelste deel van het Belgisch productieapparaat gedurende de Tweede Wereldoorlog, maakte dat de Belgische economie in de jaren '50 in een structurele crisis terecht kwam tegenover economieën elders die de Mars</w:t>
      </w:r>
      <w:r>
        <w:rPr>
          <w:rFonts w:ascii="Times New Roman" w:hAnsi="Times New Roman"/>
          <w:sz w:val="24"/>
          <w:lang w:val="nl-NL"/>
        </w:rPr>
        <w:softHyphen/>
        <w:t>hall-steun aangewend hadden om hun economie wel tijdig te moderniseren. Eerste slachtoffer van deze crisis was de mijn</w:t>
      </w:r>
      <w:r>
        <w:rPr>
          <w:rFonts w:ascii="Times New Roman" w:hAnsi="Times New Roman"/>
          <w:sz w:val="24"/>
          <w:lang w:val="nl-NL"/>
        </w:rPr>
        <w:softHyphen/>
        <w:t>bouw in ons land die enkel nog door subsidies van de staat overeind bleef. De rooms-blauwe regering Eyskens-</w:t>
      </w:r>
      <w:proofErr w:type="spellStart"/>
      <w:r>
        <w:rPr>
          <w:rFonts w:ascii="Times New Roman" w:hAnsi="Times New Roman"/>
          <w:sz w:val="24"/>
          <w:lang w:val="nl-NL"/>
        </w:rPr>
        <w:t>Lilar</w:t>
      </w:r>
      <w:proofErr w:type="spellEnd"/>
      <w:r>
        <w:rPr>
          <w:rFonts w:ascii="Times New Roman" w:hAnsi="Times New Roman"/>
          <w:sz w:val="24"/>
          <w:lang w:val="nl-NL"/>
        </w:rPr>
        <w:t xml:space="preserve"> (1958-1961) had daarom in februari 1959 het plan opgevat om de  helft van de mijnzetels te sluiten. Dit leidde in Henegouwen tot een staking die op 13 februari 1959 te </w:t>
      </w:r>
      <w:r>
        <w:rPr>
          <w:rFonts w:ascii="Times New Roman" w:hAnsi="Times New Roman"/>
          <w:sz w:val="24"/>
          <w:lang w:val="nl-NL"/>
        </w:rPr>
        <w:lastRenderedPageBreak/>
        <w:t>Frameries begon. Zij werd erkend en gesteund door de SGA van Bergen en de mijnwerkerscentrale, waardoor de staking uitbreidde naar andere mijnbekkens. Metaalarbeiders uit het Centrum en Charle</w:t>
      </w:r>
      <w:r>
        <w:rPr>
          <w:rFonts w:ascii="Times New Roman" w:hAnsi="Times New Roman"/>
          <w:sz w:val="24"/>
          <w:lang w:val="nl-NL"/>
        </w:rPr>
        <w:softHyphen/>
        <w:t>roi sloten zich uit solidariteit bij de actie aan zodat er op 20 februari 1959 100.000 stakers geteld konden worden. Het ABVV hoedde zich echter voor een verder uitbreiden van de staking die voor het overige geen of weinig resultaten ople</w:t>
      </w:r>
      <w:r>
        <w:rPr>
          <w:rFonts w:ascii="Times New Roman" w:hAnsi="Times New Roman"/>
          <w:sz w:val="24"/>
          <w:lang w:val="nl-NL"/>
        </w:rPr>
        <w:softHyphen/>
        <w:t>verde.</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Om de economische crisis te lijf te gaan dokterde de regering vervolgens de eenheidswet uit. Hiermee wou men de overheidsfi</w:t>
      </w:r>
      <w:r>
        <w:rPr>
          <w:rFonts w:ascii="Times New Roman" w:hAnsi="Times New Roman"/>
          <w:sz w:val="24"/>
          <w:lang w:val="nl-NL"/>
        </w:rPr>
        <w:softHyphen/>
        <w:t xml:space="preserve">nanciën saneren. De wet omvatte een </w:t>
      </w:r>
      <w:proofErr w:type="spellStart"/>
      <w:r>
        <w:rPr>
          <w:rFonts w:ascii="Times New Roman" w:hAnsi="Times New Roman"/>
          <w:sz w:val="24"/>
          <w:lang w:val="nl-NL"/>
        </w:rPr>
        <w:t>ondermeer</w:t>
      </w:r>
      <w:proofErr w:type="spellEnd"/>
      <w:r>
        <w:rPr>
          <w:rFonts w:ascii="Times New Roman" w:hAnsi="Times New Roman"/>
          <w:sz w:val="24"/>
          <w:lang w:val="nl-NL"/>
        </w:rPr>
        <w:t xml:space="preserve"> verhoging van vooral de indirecte belastingen, besparingen in de werkloos</w:t>
      </w:r>
      <w:r>
        <w:rPr>
          <w:rFonts w:ascii="Times New Roman" w:hAnsi="Times New Roman"/>
          <w:sz w:val="24"/>
          <w:lang w:val="nl-NL"/>
        </w:rPr>
        <w:softHyphen/>
        <w:t>heidsvergoeding (door een strenger toezicht op de toekenning van dopgelden), de nivellering van de lonen van werknemers in gemeentedienst, controle op misbruiken in de ziekte- en inva</w:t>
      </w:r>
      <w:r>
        <w:rPr>
          <w:rFonts w:ascii="Times New Roman" w:hAnsi="Times New Roman"/>
          <w:sz w:val="24"/>
          <w:lang w:val="nl-NL"/>
        </w:rPr>
        <w:softHyphen/>
        <w:t xml:space="preserve">liditeitsverzekering. Deze en andere besparingen moesten de staat helpen om privé-investeringen te steunen.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Deze overheidsmaatregelen gingen lijnrecht in tegen de oplos</w:t>
      </w:r>
      <w:r>
        <w:rPr>
          <w:rFonts w:ascii="Times New Roman" w:hAnsi="Times New Roman"/>
          <w:sz w:val="24"/>
          <w:lang w:val="nl-NL"/>
        </w:rPr>
        <w:softHyphen/>
        <w:t xml:space="preserve">singen voor de crisis die de socialistische vakbond op haar congressen van 1954 en 1956 naar voor had </w:t>
      </w:r>
      <w:proofErr w:type="spellStart"/>
      <w:r>
        <w:rPr>
          <w:rFonts w:ascii="Times New Roman" w:hAnsi="Times New Roman"/>
          <w:sz w:val="24"/>
          <w:lang w:val="nl-NL"/>
        </w:rPr>
        <w:t>geshoven</w:t>
      </w:r>
      <w:proofErr w:type="spellEnd"/>
      <w:r>
        <w:rPr>
          <w:rFonts w:ascii="Times New Roman" w:hAnsi="Times New Roman"/>
          <w:sz w:val="24"/>
          <w:lang w:val="nl-NL"/>
        </w:rPr>
        <w:t>. Middels een reeks van structuurhervormingen (waaronder een reeks nationalisaties, maar ook de oprichting van een nationale gezondheidsdienst of de instelling van een zekere controle op de holdings) wou het ABVV toen een economische democratie realiseren waarbij de arbeiders op elk niveau (onderneming, sector, nationale economie) dichter bij het economisch beleid zouden worden betrokken. Architect van dit vakbondsprogramma was André Renard die in het verzet tegen de eenheidswet een centrale rol zou opeisen.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Dit verzet kende zijn hoogtepunt met de bekende staking van '60-'61. Na de organisatie van </w:t>
      </w:r>
      <w:proofErr w:type="spellStart"/>
      <w:r>
        <w:rPr>
          <w:rFonts w:ascii="Times New Roman" w:hAnsi="Times New Roman"/>
          <w:sz w:val="24"/>
          <w:lang w:val="nl-NL"/>
        </w:rPr>
        <w:t>ondermeer</w:t>
      </w:r>
      <w:proofErr w:type="spellEnd"/>
      <w:r>
        <w:rPr>
          <w:rFonts w:ascii="Times New Roman" w:hAnsi="Times New Roman"/>
          <w:sz w:val="24"/>
          <w:lang w:val="nl-NL"/>
        </w:rPr>
        <w:t xml:space="preserve"> een nationale actie</w:t>
      </w:r>
      <w:r>
        <w:rPr>
          <w:rFonts w:ascii="Times New Roman" w:hAnsi="Times New Roman"/>
          <w:sz w:val="24"/>
          <w:lang w:val="nl-NL"/>
        </w:rPr>
        <w:softHyphen/>
        <w:t xml:space="preserve">dag tegen de eenheidswet op 14 december 1960,  waaraan zo'n 100.000 arbeiders deelnamen, brak de staking echt uit op 20 december 1960 toen de sector Gemeentelijke en Provinciale Diensten van de ACOD opriep het werk voor onbepaalde duur neer te leggen. Vrij snel kreeg dit orderwoord ook buiten het ACOD gehoor, waarbij arbeiders het werk spontaan neerlegden vaak nog voor de gewesten of centrales zich hierover hadden kunnen uitspreken. Op 22 december 1960 riep ACOD-spoor op tot een algemene staking hierin gevolgd door de mijnwerkerscentrale. Het nationaal bureau van het ABVV besloot op dezelfde dag de staking over te dragen aan de gewestelijke afdelingen die in Wallonië vrijwel onmiddellijk het orderwoord van ACOD-spoor opvolgden. Eén dag later is de staking algemeen in Wallonië terwijl de staking in Vlaanderen zich beperkte tot de openbare diensten. In Wallonië werd de staking overigens gedragen door een Coördinatiecomité van de Waalse gewestelijke afdelingen van het ABVV. Na deze snelle start zou de staking zich aan een langzamer ritme gestaag uitbreiden in Vlaanderen en Brussel terwijl de staking in Wallonië vanaf 27 december </w:t>
      </w:r>
      <w:r>
        <w:rPr>
          <w:rFonts w:ascii="Times New Roman" w:hAnsi="Times New Roman"/>
          <w:sz w:val="24"/>
          <w:lang w:val="nl-NL"/>
        </w:rPr>
        <w:lastRenderedPageBreak/>
        <w:t xml:space="preserve">gepaard gaat aan massaconcentraties in de voornaamste steden van het gewest.  Nog in Wallonië krijgt de staking, vanaf januari 1961 en mede onder impuls van het Waalse Coördinatiecomité (en ook de Waalse federaties van de BSP) een federalistische dimensie. </w:t>
      </w:r>
      <w:proofErr w:type="spellStart"/>
      <w:r>
        <w:rPr>
          <w:rFonts w:ascii="Times New Roman" w:hAnsi="Times New Roman"/>
          <w:sz w:val="24"/>
          <w:lang w:val="nl-NL"/>
        </w:rPr>
        <w:t>Ondermeer</w:t>
      </w:r>
      <w:proofErr w:type="spellEnd"/>
      <w:r>
        <w:rPr>
          <w:rFonts w:ascii="Times New Roman" w:hAnsi="Times New Roman"/>
          <w:sz w:val="24"/>
          <w:lang w:val="nl-NL"/>
        </w:rPr>
        <w:t xml:space="preserve"> of beter vooral door André Renard zal het ABVV-programma van economische structuurhervormingen gelinkt worden aan ideeënwisselingen over het hervormen van de unitaire staatsstructuur zodat men minstens in Wallonië het ABVV-gedachtengoed in praktijk kon proberen te brengen. Op 3 januari 1961 dreigde Renard tevens met het ultieme wapen, '</w:t>
      </w:r>
      <w:proofErr w:type="spellStart"/>
      <w:r>
        <w:rPr>
          <w:rFonts w:ascii="Times New Roman" w:hAnsi="Times New Roman"/>
          <w:sz w:val="24"/>
          <w:lang w:val="nl-NL"/>
        </w:rPr>
        <w:t>l'abandon</w:t>
      </w:r>
      <w:proofErr w:type="spellEnd"/>
      <w:r>
        <w:rPr>
          <w:rFonts w:ascii="Times New Roman" w:hAnsi="Times New Roman"/>
          <w:sz w:val="24"/>
          <w:lang w:val="nl-NL"/>
        </w:rPr>
        <w:t xml:space="preserve"> </w:t>
      </w:r>
      <w:proofErr w:type="spellStart"/>
      <w:r>
        <w:rPr>
          <w:rFonts w:ascii="Times New Roman" w:hAnsi="Times New Roman"/>
          <w:sz w:val="24"/>
          <w:lang w:val="nl-NL"/>
        </w:rPr>
        <w:t>total</w:t>
      </w:r>
      <w:proofErr w:type="spellEnd"/>
      <w:r>
        <w:rPr>
          <w:rFonts w:ascii="Times New Roman" w:hAnsi="Times New Roman"/>
          <w:sz w:val="24"/>
          <w:lang w:val="nl-NL"/>
        </w:rPr>
        <w:t xml:space="preserve"> de </w:t>
      </w:r>
      <w:proofErr w:type="spellStart"/>
      <w:r>
        <w:rPr>
          <w:rFonts w:ascii="Times New Roman" w:hAnsi="Times New Roman"/>
          <w:sz w:val="24"/>
          <w:lang w:val="nl-NL"/>
        </w:rPr>
        <w:t>l'outil</w:t>
      </w:r>
      <w:proofErr w:type="spellEnd"/>
      <w:r>
        <w:rPr>
          <w:rFonts w:ascii="Times New Roman" w:hAnsi="Times New Roman"/>
          <w:sz w:val="24"/>
          <w:lang w:val="nl-NL"/>
        </w:rPr>
        <w:t>' waaronder hij vooral op het stilleggen van de hoogovens in de metaalnijverheid doelde.</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Nadien, vanaf de vijfde januari werd het werk gedeeltelijk hervat. Eerst in Vlaanderen en Brussel. De grote Waalse centra hielden alsnog stand, waarbij de stakingsactiviteiten overigens steeds grimmiger werden. De straatgevechten in het Luikse en de bestorming aldaar van het </w:t>
      </w:r>
      <w:proofErr w:type="spellStart"/>
      <w:r>
        <w:rPr>
          <w:rFonts w:ascii="Times New Roman" w:hAnsi="Times New Roman"/>
          <w:sz w:val="24"/>
          <w:lang w:val="nl-NL"/>
        </w:rPr>
        <w:t>Guillemins</w:t>
      </w:r>
      <w:proofErr w:type="spellEnd"/>
      <w:r>
        <w:rPr>
          <w:rFonts w:ascii="Times New Roman" w:hAnsi="Times New Roman"/>
          <w:sz w:val="24"/>
          <w:lang w:val="nl-NL"/>
        </w:rPr>
        <w:t>-station op 6 januari, alsook de toenemende sabotagedaden sedertdien, getuigen hiervan. Twee Luikse stakers laten die dag het leven. Vanaf 11 januari wordt ook in Wallonië het werk hervat, waarna het Waalse stakersfront zich gaandeweg zou terugtrekken in haar bastions Henegouwen en Luik. Daar zou de staking langzaam maar zeker uitdoven tot op 23 januari de metaalbewerkers van Luik en Charleroi als laatsten het werk zouden hervatten.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Op 13 januari verkreeg de regering in het parlement de goedkeuring van de eenheidswet. Na deze '</w:t>
      </w:r>
      <w:proofErr w:type="spellStart"/>
      <w:r>
        <w:rPr>
          <w:rFonts w:ascii="Times New Roman" w:hAnsi="Times New Roman"/>
          <w:sz w:val="24"/>
          <w:lang w:val="nl-NL"/>
        </w:rPr>
        <w:t>phyrrusoverwinning</w:t>
      </w:r>
      <w:proofErr w:type="spellEnd"/>
      <w:r>
        <w:rPr>
          <w:rFonts w:ascii="Times New Roman" w:hAnsi="Times New Roman"/>
          <w:sz w:val="24"/>
          <w:lang w:val="nl-NL"/>
        </w:rPr>
        <w:t xml:space="preserve">' kwamen de regeringspartijen echter ook tot het besluit dat verder regeren weinig zin had en schreven ze vervroegde verkiezingen uit. Ook het ABVV kwam echter niet ongeschonden uit de strijd. Op het einde van februari 1961 verliet André Renard ontgoocheld het ABVV om zijn programma van federalisme en economische structuurhervormingen te verdedigen in de door hem </w:t>
      </w:r>
      <w:proofErr w:type="spellStart"/>
      <w:r>
        <w:rPr>
          <w:rFonts w:ascii="Times New Roman" w:hAnsi="Times New Roman"/>
          <w:sz w:val="24"/>
          <w:lang w:val="nl-NL"/>
        </w:rPr>
        <w:t>opgerichtte</w:t>
      </w:r>
      <w:proofErr w:type="spellEnd"/>
      <w:r>
        <w:rPr>
          <w:rFonts w:ascii="Times New Roman" w:hAnsi="Times New Roman"/>
          <w:sz w:val="24"/>
          <w:lang w:val="nl-NL"/>
        </w:rPr>
        <w:t xml:space="preserve"> Waalse drukkingsgroep Mouvement Populaire Wallon (MPW) die in de linkerzijde van de Waalse socialistische beweging op heel wat sympathie kon rekenen. De BSP voelde zich hierdoor langsommeer bedreigd en sprak in 1964 de onverenigbaarheid uit tussen het lidmaatschap van de partij en dat van de BSP.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Ander negatief gevolg van de staking van '60-'61 voor het ABVV waren de wetten op de ordehandhaving die in 1962 door de rooms-rode coalitie Lefèvre-Spaak (1961-1965) door het parlement werden gesluisd. Deze wetten voorzagen </w:t>
      </w:r>
      <w:proofErr w:type="spellStart"/>
      <w:r>
        <w:rPr>
          <w:rFonts w:ascii="Times New Roman" w:hAnsi="Times New Roman"/>
          <w:sz w:val="24"/>
          <w:lang w:val="nl-NL"/>
        </w:rPr>
        <w:t>ondermeer</w:t>
      </w:r>
      <w:proofErr w:type="spellEnd"/>
      <w:r>
        <w:rPr>
          <w:rFonts w:ascii="Times New Roman" w:hAnsi="Times New Roman"/>
          <w:sz w:val="24"/>
          <w:lang w:val="nl-NL"/>
        </w:rPr>
        <w:t xml:space="preserve"> in zwaardere straffen bij overtredingen in geval van oproer, vijandige samenscholingen en bij zware aanslagen op de openbare orde én in maatregelen om de vrijheid van de arbeid te waarborgen. Deze wetten waren de prijs die de politieke socialistische beweging moest betalen aan de Christelijke </w:t>
      </w:r>
      <w:r>
        <w:rPr>
          <w:rFonts w:ascii="Times New Roman" w:hAnsi="Times New Roman"/>
          <w:sz w:val="24"/>
          <w:lang w:val="nl-NL"/>
        </w:rPr>
        <w:lastRenderedPageBreak/>
        <w:t>Volkspartij (CVP) voor de intrekking van delen van de eenheidswet bij de vorming van de eerder vermelde regeringscoalitie. Omgekeerd voerde de regering enkele - maar lang niet alle - van de door het ABVV geëiste structuurhervormingen door. Gekoppeld aan de economische heropleving zorgde de zogenaamde '</w:t>
      </w:r>
      <w:proofErr w:type="spellStart"/>
      <w:r>
        <w:rPr>
          <w:rFonts w:ascii="Times New Roman" w:hAnsi="Times New Roman"/>
          <w:sz w:val="24"/>
          <w:lang w:val="nl-NL"/>
        </w:rPr>
        <w:t>travaillistische</w:t>
      </w:r>
      <w:proofErr w:type="spellEnd"/>
      <w:r>
        <w:rPr>
          <w:rFonts w:ascii="Times New Roman" w:hAnsi="Times New Roman"/>
          <w:sz w:val="24"/>
          <w:lang w:val="nl-NL"/>
        </w:rPr>
        <w:t xml:space="preserve">' regering Lefèvre-Spaak voor een gunstig sociaal klimaat waarbij de </w:t>
      </w:r>
      <w:proofErr w:type="spellStart"/>
      <w:r>
        <w:rPr>
          <w:rFonts w:ascii="Times New Roman" w:hAnsi="Times New Roman"/>
          <w:sz w:val="24"/>
          <w:lang w:val="nl-NL"/>
        </w:rPr>
        <w:t>stijdende</w:t>
      </w:r>
      <w:proofErr w:type="spellEnd"/>
      <w:r>
        <w:rPr>
          <w:rFonts w:ascii="Times New Roman" w:hAnsi="Times New Roman"/>
          <w:sz w:val="24"/>
          <w:lang w:val="nl-NL"/>
        </w:rPr>
        <w:t xml:space="preserve"> welvaart </w:t>
      </w:r>
      <w:proofErr w:type="spellStart"/>
      <w:r>
        <w:rPr>
          <w:rFonts w:ascii="Times New Roman" w:hAnsi="Times New Roman"/>
          <w:sz w:val="24"/>
          <w:lang w:val="nl-NL"/>
        </w:rPr>
        <w:t>ondermeer</w:t>
      </w:r>
      <w:proofErr w:type="spellEnd"/>
      <w:r>
        <w:rPr>
          <w:rFonts w:ascii="Times New Roman" w:hAnsi="Times New Roman"/>
          <w:sz w:val="24"/>
          <w:lang w:val="nl-NL"/>
        </w:rPr>
        <w:t xml:space="preserve"> via het sociaal overleg ook ten goede kwam aan de arbeidersbevolking.  Nog via dit sociaal overleg, wisten de vakbonden via </w:t>
      </w:r>
      <w:proofErr w:type="spellStart"/>
      <w:r>
        <w:rPr>
          <w:rFonts w:ascii="Times New Roman" w:hAnsi="Times New Roman"/>
          <w:sz w:val="24"/>
          <w:lang w:val="nl-NL"/>
        </w:rPr>
        <w:t>CAO's</w:t>
      </w:r>
      <w:proofErr w:type="spellEnd"/>
      <w:r>
        <w:rPr>
          <w:rFonts w:ascii="Times New Roman" w:hAnsi="Times New Roman"/>
          <w:sz w:val="24"/>
          <w:lang w:val="nl-NL"/>
        </w:rPr>
        <w:t xml:space="preserve"> in de tweede helft van de jaren '60 te verkrijgen dat staken niet langer meer geïnterpreteerd konden worden als een eventuele verbreking van het arbeidscontract. Van dan af werd deze interpretatie afgezwakt tot het opschorten ervan.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roofErr w:type="spellStart"/>
      <w:r>
        <w:rPr>
          <w:rFonts w:ascii="Times New Roman" w:hAnsi="Times New Roman"/>
          <w:sz w:val="24"/>
          <w:lang w:val="nl-NL"/>
        </w:rPr>
        <w:t>Ondermeer</w:t>
      </w:r>
      <w:proofErr w:type="spellEnd"/>
      <w:r>
        <w:rPr>
          <w:rFonts w:ascii="Times New Roman" w:hAnsi="Times New Roman"/>
          <w:sz w:val="24"/>
          <w:lang w:val="nl-NL"/>
        </w:rPr>
        <w:t xml:space="preserve"> door het gunstig sociaal klimaat en de intensifiëring van het sociaal overleg in de jaren '60 kalmeerden de </w:t>
      </w:r>
      <w:proofErr w:type="spellStart"/>
      <w:r>
        <w:rPr>
          <w:rFonts w:ascii="Times New Roman" w:hAnsi="Times New Roman"/>
          <w:sz w:val="24"/>
          <w:lang w:val="nl-NL"/>
        </w:rPr>
        <w:t>sociaal-economische</w:t>
      </w:r>
      <w:proofErr w:type="spellEnd"/>
      <w:r>
        <w:rPr>
          <w:rFonts w:ascii="Times New Roman" w:hAnsi="Times New Roman"/>
          <w:sz w:val="24"/>
          <w:lang w:val="nl-NL"/>
        </w:rPr>
        <w:t xml:space="preserve"> verhoudingen die slechts zelden ernstig verstoord werden. Buiten een algemene staking in de petroleumnijverheid in 1965, een staking van de Antwerpse havenkapiteins in december 1964-januari 1965 en het protest naar aanleiding van de sluiting van de mijn van Zwartberg (1965-1966) dat aan twee mensen het leven kostte bleven de jaren '60 ogenschijnlijk grotendeels gespaard van sociale onrust en stakingen. Het waren de hoogdagen van het overleg op </w:t>
      </w:r>
      <w:proofErr w:type="spellStart"/>
      <w:r>
        <w:rPr>
          <w:rFonts w:ascii="Times New Roman" w:hAnsi="Times New Roman"/>
          <w:sz w:val="24"/>
          <w:lang w:val="nl-NL"/>
        </w:rPr>
        <w:t>sectorieel</w:t>
      </w:r>
      <w:proofErr w:type="spellEnd"/>
      <w:r>
        <w:rPr>
          <w:rFonts w:ascii="Times New Roman" w:hAnsi="Times New Roman"/>
          <w:sz w:val="24"/>
          <w:lang w:val="nl-NL"/>
        </w:rPr>
        <w:t xml:space="preserve"> en interprofessioneel niveau. Door de "sociale vrede"-clausule van de langlopende sociale programmatie leek het alsof stakingen voorbijgestreefd waren. Nochtans bleek onder meer uit gegevens voor de textielnijverheid dat herhaaldelijk heel wat kortstondige ongecontroleerde stakingen zich op de werkvloer voordeden. Die "wilde" stakingen konden doorgaans slechts met de grootste moeite worden bedwongen. Het waren uitingen van onvrede van de arbeiders met enerzijds de steeds toenemende werkdruk die niet langer door alle arbeiders werd verdragen en anderzijds een schreeuw om aandacht van de basis voor hun problemen. Vertegenwoordigers van de arbeiders sloten langlopende akkoorden af met vertegenwoordigers van de werkgevers die het </w:t>
      </w:r>
      <w:proofErr w:type="spellStart"/>
      <w:r>
        <w:rPr>
          <w:rFonts w:ascii="Times New Roman" w:hAnsi="Times New Roman"/>
          <w:sz w:val="24"/>
          <w:lang w:val="nl-NL"/>
        </w:rPr>
        <w:t>practisch</w:t>
      </w:r>
      <w:proofErr w:type="spellEnd"/>
      <w:r>
        <w:rPr>
          <w:rFonts w:ascii="Times New Roman" w:hAnsi="Times New Roman"/>
          <w:sz w:val="24"/>
          <w:lang w:val="nl-NL"/>
        </w:rPr>
        <w:t xml:space="preserve"> onmogelijk maakten voor militanten om in te spelen op situaties op de werkvloer. Vanaf 1968-1969 leek iets van die onvrede te zijn doorgedrongen tot de vertegenwoordigers van de arbeidersorganisaties. De langlopende programmatieakkoorden werden ter discussie gesteld en de sfeer werd duidelijk grimmiger.</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Besluit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staking van '60-'61 was de laatste grote algemene staking die ons land gekend heeft. Nadien werd België gedurende de economische crisis van de jaren '70-'90 nog verschillende keren </w:t>
      </w:r>
      <w:r>
        <w:rPr>
          <w:rFonts w:ascii="Times New Roman" w:hAnsi="Times New Roman"/>
          <w:sz w:val="24"/>
          <w:lang w:val="nl-NL"/>
        </w:rPr>
        <w:lastRenderedPageBreak/>
        <w:t xml:space="preserve">opgeschrikt door korte (meestal 24-uur durende) algemene stakingen zoals de bekende vrijdagstakingen in 1977 en de algemene staking in 1993 tegen het 'Globaal Plan'. Uitzondering was de septemberstaking van de openbare diensten in 1983 die echter tot deze ene sector beperkt bleef.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meest belangrijke stakingen die ons land gekend heeft zijn buiten de besluitvorming van de socialistische vakbond(en) tot stand gekomen. Omdat de socialistische vakbond (al dan niet gewild) de facto van bij haar ontstaan binnen de bestaande staats- en economische structuur functioneerde, heeft zij via deze stakingen vaak drukking kunnen uitoefenen op de sociale politiek die de regeringen nadien voerden. Voor 1914 is dit niet zo eenduidig. De sociale hervormingen na de staking van 1886 bijvoorbeeld waren veeleer het gevolg van de beeldvorming die men aan dit oproer tijdens en na de staking gaf.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algemene stakingen van 1893 en 1913 hebben wel duidelijk effect </w:t>
      </w:r>
      <w:proofErr w:type="spellStart"/>
      <w:r>
        <w:rPr>
          <w:rFonts w:ascii="Times New Roman" w:hAnsi="Times New Roman"/>
          <w:sz w:val="24"/>
          <w:lang w:val="nl-NL"/>
        </w:rPr>
        <w:t>geresorteerd</w:t>
      </w:r>
      <w:proofErr w:type="spellEnd"/>
      <w:r>
        <w:rPr>
          <w:rFonts w:ascii="Times New Roman" w:hAnsi="Times New Roman"/>
          <w:sz w:val="24"/>
          <w:lang w:val="nl-NL"/>
        </w:rPr>
        <w:t>, maar hun finaliteit was vooral politiek. Zodoende waren deze stakingen succesvolle bijdragen in de democratisering van 's lands politieke structuren. Zelfs de mislukte staking van 1902 voor het algemeen stemrecht had in deze evolutie zijn nut aangezien het débacle van 1902 een belangrijke stimulans is geweest om het stakerspotentieel te disciplineren in het vooruitzicht van de algemene staking van 1913. Die was wel mee georganiseerd door de socialistische vakbeweging en was tevens een algeheel succes omdat de socialistische beweging in haar geheel haar impact op de arbeidersbevolking ermee had bewezen.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Via stakingen heeft de vakbeweging in haar geheel aan het sociaal overleg belangrijke impulsen gegeven. Reeds voor de Eerste Wereldoorlog wisten de </w:t>
      </w:r>
      <w:proofErr w:type="spellStart"/>
      <w:r>
        <w:rPr>
          <w:rFonts w:ascii="Times New Roman" w:hAnsi="Times New Roman"/>
          <w:sz w:val="24"/>
          <w:lang w:val="nl-NL"/>
        </w:rPr>
        <w:t>Vervierse</w:t>
      </w:r>
      <w:proofErr w:type="spellEnd"/>
      <w:r>
        <w:rPr>
          <w:rFonts w:ascii="Times New Roman" w:hAnsi="Times New Roman"/>
          <w:sz w:val="24"/>
          <w:lang w:val="nl-NL"/>
        </w:rPr>
        <w:t xml:space="preserve"> textielvakbonden in 1906 de patroons na een weken durende staking te bewegen tot het afsluiten van een CAO. Onmiddellijk na de oorlog herhaalden de vakbeweging met succes deze handelswijze waardoor in een niet onbelangrijk aantal sectoren paritaire </w:t>
      </w:r>
      <w:proofErr w:type="spellStart"/>
      <w:r>
        <w:rPr>
          <w:rFonts w:ascii="Times New Roman" w:hAnsi="Times New Roman"/>
          <w:sz w:val="24"/>
          <w:lang w:val="nl-NL"/>
        </w:rPr>
        <w:t>comité's</w:t>
      </w:r>
      <w:proofErr w:type="spellEnd"/>
      <w:r>
        <w:rPr>
          <w:rFonts w:ascii="Times New Roman" w:hAnsi="Times New Roman"/>
          <w:sz w:val="24"/>
          <w:lang w:val="nl-NL"/>
        </w:rPr>
        <w:t xml:space="preserve"> werden opgericht. En ook de staking van 1936 zorgde voor een belangrijke impuls in het sociaal overleg dat met de crisis van het begin van de jaren '30 nagenoeg was stilgevallen.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Het sociaal overleg gaf gedurende de oorlog aanleiding tot de totstandkoming van de sociale zekerheid en de erkenning van het syndicaal feit tot in de onderneming. De sociale vrede die daarmee werd bewerkstelligd werd gecontinueerd tot op het einde van de jaren '50.</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 structurele crisis toen bracht een nieuw spanningsconflict teweeg. ABVV en regering </w:t>
      </w:r>
      <w:r>
        <w:rPr>
          <w:rFonts w:ascii="Times New Roman" w:hAnsi="Times New Roman"/>
          <w:sz w:val="24"/>
          <w:lang w:val="nl-NL"/>
        </w:rPr>
        <w:lastRenderedPageBreak/>
        <w:t>hadden toen diametraal tegenover elkaar te stellen oplossingen voor de crisis. Toen de regering haar plannen doordrukte moest het wel tot een lang aanslepend sociaal conflict komen. Het ABVV lag ditmaal zelf aan de oorsprong van het sociaal protest, maar werd in snelheid bij wijlen gepasseerd door spontaan protest. Na de staking van '60-'61 werd echter opnieuw het sociaal overleg gestimuleerd, waardoor de toenemende welvaart van de 'golden sixties' over de gehele bevolking kon uitgesmeerd worden. Dit overleg bleef aanhouden tot de crisis van de jaren '70, '80 en '90. In deze periode raakte het overleg in het slop en zou het de regering zijn die het initiatief nam om de sociale partners aan de overlegtafel uit te nodigen of te dwingen.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 xml:space="preserve">Deze crisisperiode werd en wordt gekenmerkt door sociale woelingen tegen het soberheidsbeleid van de elkaar in deze periode snel opvolgende regeringen. Tot een lang sociaal conflict is het vooralsnog echter niet gekomen. Tot bedrijfs-, </w:t>
      </w:r>
      <w:proofErr w:type="spellStart"/>
      <w:r>
        <w:rPr>
          <w:rFonts w:ascii="Times New Roman" w:hAnsi="Times New Roman"/>
          <w:sz w:val="24"/>
          <w:lang w:val="nl-NL"/>
        </w:rPr>
        <w:t>sectoriële</w:t>
      </w:r>
      <w:proofErr w:type="spellEnd"/>
      <w:r>
        <w:rPr>
          <w:rFonts w:ascii="Times New Roman" w:hAnsi="Times New Roman"/>
          <w:sz w:val="24"/>
          <w:lang w:val="nl-NL"/>
        </w:rPr>
        <w:t xml:space="preserve"> en in duur beperkte algemene stakingen wel. Het ernstigste sociaal conflict in deze periode was de ambtenarenstaking van 1983 waarna opnieuw middels overleg, het ACOD de rechten van de werknemers in openbare diensten kon vrijwaren.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lang w:val="nl-NL"/>
        </w:rPr>
        <w:t>Dat het niet tot een lang aanslepen sociaal conflict kwam heeft allicht ook te maken met het feit dat het verleden heeft duidelijk gemaakt dat staken in crisistijd in de 20e eeuw vooralsnog weinig opgeleverd heeft. Getuige daarvan is de staking van 1932. Omgekeerd heeft staken op het ogenblik van een economische relance (1936 en de staking tegen de eenheidswet), via overlegstructuren, steeds resultaten opgeleverd voor de vakbonden.</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r>
        <w:rPr>
          <w:rFonts w:ascii="Times New Roman" w:hAnsi="Times New Roman"/>
          <w:sz w:val="24"/>
          <w:u w:val="single"/>
          <w:lang w:val="nl-NL"/>
        </w:rPr>
        <w:t>Bibliografie :</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jc w:val="both"/>
        <w:rPr>
          <w:rFonts w:ascii="Times New Roman" w:hAnsi="Times New Roman"/>
          <w:sz w:val="24"/>
          <w:lang w:val="nl-NL"/>
        </w:r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nl-NL"/>
        </w:rPr>
      </w:pPr>
      <w:r>
        <w:rPr>
          <w:rFonts w:ascii="Times New Roman" w:hAnsi="Times New Roman"/>
          <w:sz w:val="24"/>
          <w:lang w:val="nl-NL"/>
        </w:rPr>
        <w:t>-</w:t>
      </w:r>
      <w:r>
        <w:rPr>
          <w:rFonts w:ascii="Times New Roman" w:hAnsi="Times New Roman"/>
          <w:sz w:val="24"/>
          <w:lang w:val="nl-NL"/>
        </w:rPr>
        <w:tab/>
        <w:t xml:space="preserve">R. </w:t>
      </w:r>
      <w:proofErr w:type="spellStart"/>
      <w:r>
        <w:rPr>
          <w:rFonts w:ascii="Times New Roman" w:hAnsi="Times New Roman"/>
          <w:sz w:val="24"/>
          <w:lang w:val="nl-NL"/>
        </w:rPr>
        <w:t>Blanpain</w:t>
      </w:r>
      <w:proofErr w:type="spellEnd"/>
      <w:r>
        <w:rPr>
          <w:rFonts w:ascii="Times New Roman" w:hAnsi="Times New Roman"/>
          <w:sz w:val="24"/>
          <w:lang w:val="nl-NL"/>
        </w:rPr>
        <w:t>, De syndicale vrijheid in België, Antwer</w:t>
      </w:r>
      <w:r>
        <w:rPr>
          <w:rFonts w:ascii="Times New Roman" w:hAnsi="Times New Roman"/>
          <w:sz w:val="24"/>
          <w:lang w:val="nl-NL"/>
        </w:rPr>
        <w:softHyphen/>
        <w:t>pen/Amsterdam, Uitgeversmaatschappij NV Standaard-Boekhandel, 1963, 94p.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fr-FR"/>
        </w:rPr>
      </w:pPr>
      <w:r>
        <w:rPr>
          <w:rFonts w:ascii="Times New Roman" w:hAnsi="Times New Roman"/>
          <w:sz w:val="24"/>
          <w:lang w:val="fr-FR"/>
        </w:rPr>
        <w:t>-</w:t>
      </w:r>
      <w:r>
        <w:rPr>
          <w:rFonts w:ascii="Times New Roman" w:hAnsi="Times New Roman"/>
          <w:sz w:val="24"/>
          <w:lang w:val="fr-FR"/>
        </w:rPr>
        <w:tab/>
        <w:t xml:space="preserve">X. </w:t>
      </w:r>
      <w:proofErr w:type="spellStart"/>
      <w:r>
        <w:rPr>
          <w:rFonts w:ascii="Times New Roman" w:hAnsi="Times New Roman"/>
          <w:sz w:val="24"/>
          <w:lang w:val="fr-FR"/>
        </w:rPr>
        <w:t>Mabille</w:t>
      </w:r>
      <w:proofErr w:type="spellEnd"/>
      <w:r>
        <w:rPr>
          <w:rFonts w:ascii="Times New Roman" w:hAnsi="Times New Roman"/>
          <w:sz w:val="24"/>
          <w:lang w:val="fr-FR"/>
        </w:rPr>
        <w:t>, Histoire politique de la Belgique. Facteurs et acteurs de changement, Bruxelles, CRISP, 1986, 389p.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fr-FR"/>
        </w:rPr>
        <w:sectPr w:rsidR="008631E9">
          <w:endnotePr>
            <w:numFmt w:val="decimal"/>
          </w:endnotePr>
          <w:type w:val="continuous"/>
          <w:pgSz w:w="11905" w:h="16837"/>
          <w:pgMar w:top="1417" w:right="1417" w:bottom="1417" w:left="1417" w:header="1417" w:footer="1417" w:gutter="0"/>
          <w:cols w:space="708"/>
          <w:noEndnote/>
        </w:sectPr>
      </w:pP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fr-FR"/>
        </w:rPr>
      </w:pPr>
      <w:r>
        <w:rPr>
          <w:rFonts w:ascii="Times New Roman" w:hAnsi="Times New Roman"/>
          <w:sz w:val="24"/>
          <w:lang w:val="fr-FR"/>
        </w:rPr>
        <w:t>-</w:t>
      </w:r>
      <w:r>
        <w:rPr>
          <w:rFonts w:ascii="Times New Roman" w:hAnsi="Times New Roman"/>
          <w:sz w:val="24"/>
          <w:lang w:val="fr-FR"/>
        </w:rPr>
        <w:tab/>
        <w:t xml:space="preserve">E. </w:t>
      </w:r>
      <w:proofErr w:type="spellStart"/>
      <w:r>
        <w:rPr>
          <w:rFonts w:ascii="Times New Roman" w:hAnsi="Times New Roman"/>
          <w:sz w:val="24"/>
          <w:lang w:val="fr-FR"/>
        </w:rPr>
        <w:t>Arcq</w:t>
      </w:r>
      <w:proofErr w:type="spellEnd"/>
      <w:r>
        <w:rPr>
          <w:rFonts w:ascii="Times New Roman" w:hAnsi="Times New Roman"/>
          <w:sz w:val="24"/>
          <w:lang w:val="fr-FR"/>
        </w:rPr>
        <w:t xml:space="preserve"> et P. Blaise, Les organisations syndicales en Belgique, Dossier du CRISP, n</w:t>
      </w:r>
      <w:r>
        <w:rPr>
          <w:rFonts w:ascii="Times New Roman" w:hAnsi="Times New Roman"/>
          <w:sz w:val="24"/>
          <w:lang w:val="nl-NL"/>
        </w:rPr>
        <w:t></w:t>
      </w:r>
      <w:r>
        <w:rPr>
          <w:rFonts w:ascii="Times New Roman" w:hAnsi="Times New Roman"/>
          <w:sz w:val="24"/>
          <w:lang w:val="fr-FR"/>
        </w:rPr>
        <w:t xml:space="preserve"> 23, Bruxelles, CRISP, 1986, 24p.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nl-NL"/>
        </w:rPr>
      </w:pPr>
      <w:r>
        <w:rPr>
          <w:rFonts w:ascii="Times New Roman" w:hAnsi="Times New Roman"/>
          <w:sz w:val="24"/>
          <w:lang w:val="nl-NL"/>
        </w:rPr>
        <w:t>-</w:t>
      </w:r>
      <w:r>
        <w:rPr>
          <w:rFonts w:ascii="Times New Roman" w:hAnsi="Times New Roman"/>
          <w:sz w:val="24"/>
          <w:lang w:val="nl-NL"/>
        </w:rPr>
        <w:tab/>
        <w:t xml:space="preserve">J. </w:t>
      </w:r>
      <w:proofErr w:type="spellStart"/>
      <w:r>
        <w:rPr>
          <w:rFonts w:ascii="Times New Roman" w:hAnsi="Times New Roman"/>
          <w:sz w:val="24"/>
          <w:lang w:val="nl-NL"/>
        </w:rPr>
        <w:t>Brepoels</w:t>
      </w:r>
      <w:proofErr w:type="spellEnd"/>
      <w:r>
        <w:rPr>
          <w:rFonts w:ascii="Times New Roman" w:hAnsi="Times New Roman"/>
          <w:sz w:val="24"/>
          <w:lang w:val="nl-NL"/>
        </w:rPr>
        <w:t xml:space="preserve">, Wat </w:t>
      </w:r>
      <w:proofErr w:type="spellStart"/>
      <w:r>
        <w:rPr>
          <w:rFonts w:ascii="Times New Roman" w:hAnsi="Times New Roman"/>
          <w:sz w:val="24"/>
          <w:lang w:val="nl-NL"/>
        </w:rPr>
        <w:t>zoudt</w:t>
      </w:r>
      <w:proofErr w:type="spellEnd"/>
      <w:r>
        <w:rPr>
          <w:rFonts w:ascii="Times New Roman" w:hAnsi="Times New Roman"/>
          <w:sz w:val="24"/>
          <w:lang w:val="nl-NL"/>
        </w:rPr>
        <w:t xml:space="preserve"> gij zonder 't werkvolk zijn. Anderhalve eeuw arbeidersstrijd in België, Leuven, </w:t>
      </w:r>
      <w:proofErr w:type="spellStart"/>
      <w:r>
        <w:rPr>
          <w:rFonts w:ascii="Times New Roman" w:hAnsi="Times New Roman"/>
          <w:sz w:val="24"/>
          <w:lang w:val="nl-NL"/>
        </w:rPr>
        <w:t>Kritak</w:t>
      </w:r>
      <w:proofErr w:type="spellEnd"/>
      <w:r>
        <w:rPr>
          <w:rFonts w:ascii="Times New Roman" w:hAnsi="Times New Roman"/>
          <w:sz w:val="24"/>
          <w:lang w:val="nl-NL"/>
        </w:rPr>
        <w:t>, 1977, deel I : 1830-1966, 228p.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fr-FR"/>
        </w:rPr>
      </w:pPr>
      <w:r>
        <w:rPr>
          <w:rFonts w:ascii="Times New Roman" w:hAnsi="Times New Roman"/>
          <w:sz w:val="24"/>
          <w:lang w:val="fr-FR"/>
        </w:rPr>
        <w:t>-</w:t>
      </w:r>
      <w:r>
        <w:rPr>
          <w:rFonts w:ascii="Times New Roman" w:hAnsi="Times New Roman"/>
          <w:sz w:val="24"/>
          <w:lang w:val="fr-FR"/>
        </w:rPr>
        <w:tab/>
        <w:t>La grève, Bruxelles, IWERF, 1995, 34p.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rFonts w:ascii="Times New Roman" w:hAnsi="Times New Roman"/>
          <w:sz w:val="24"/>
          <w:lang w:val="nl-NL"/>
        </w:rPr>
      </w:pPr>
      <w:r>
        <w:rPr>
          <w:rFonts w:ascii="Times New Roman" w:hAnsi="Times New Roman"/>
          <w:sz w:val="24"/>
          <w:lang w:val="nl-NL"/>
        </w:rPr>
        <w:t>-</w:t>
      </w:r>
      <w:r>
        <w:rPr>
          <w:rFonts w:ascii="Times New Roman" w:hAnsi="Times New Roman"/>
          <w:sz w:val="24"/>
          <w:lang w:val="nl-NL"/>
        </w:rPr>
        <w:tab/>
        <w:t xml:space="preserve">F. </w:t>
      </w:r>
      <w:proofErr w:type="spellStart"/>
      <w:r>
        <w:rPr>
          <w:rFonts w:ascii="Times New Roman" w:hAnsi="Times New Roman"/>
          <w:sz w:val="24"/>
          <w:lang w:val="nl-NL"/>
        </w:rPr>
        <w:t>Buyens</w:t>
      </w:r>
      <w:proofErr w:type="spellEnd"/>
      <w:r>
        <w:rPr>
          <w:rFonts w:ascii="Times New Roman" w:hAnsi="Times New Roman"/>
          <w:sz w:val="24"/>
          <w:lang w:val="nl-NL"/>
        </w:rPr>
        <w:t xml:space="preserve">, L. De </w:t>
      </w:r>
      <w:proofErr w:type="spellStart"/>
      <w:r>
        <w:rPr>
          <w:rFonts w:ascii="Times New Roman" w:hAnsi="Times New Roman"/>
          <w:sz w:val="24"/>
          <w:lang w:val="nl-NL"/>
        </w:rPr>
        <w:t>Haes</w:t>
      </w:r>
      <w:proofErr w:type="spellEnd"/>
      <w:r>
        <w:rPr>
          <w:rFonts w:ascii="Times New Roman" w:hAnsi="Times New Roman"/>
          <w:sz w:val="24"/>
          <w:lang w:val="nl-NL"/>
        </w:rPr>
        <w:t xml:space="preserve">, B. Hogenkamp en A. </w:t>
      </w:r>
      <w:proofErr w:type="spellStart"/>
      <w:r>
        <w:rPr>
          <w:rFonts w:ascii="Times New Roman" w:hAnsi="Times New Roman"/>
          <w:sz w:val="24"/>
          <w:lang w:val="nl-NL"/>
        </w:rPr>
        <w:t>Meynen</w:t>
      </w:r>
      <w:proofErr w:type="spellEnd"/>
      <w:r>
        <w:rPr>
          <w:rFonts w:ascii="Times New Roman" w:hAnsi="Times New Roman"/>
          <w:sz w:val="24"/>
          <w:lang w:val="nl-NL"/>
        </w:rPr>
        <w:t>, Vechten voor onze rechten. 60-</w:t>
      </w:r>
      <w:r>
        <w:rPr>
          <w:rFonts w:ascii="Times New Roman" w:hAnsi="Times New Roman"/>
          <w:sz w:val="24"/>
          <w:lang w:val="nl-NL"/>
        </w:rPr>
        <w:lastRenderedPageBreak/>
        <w:t xml:space="preserve">61. De staking tegen de Eenheidswet, Leuven, </w:t>
      </w:r>
      <w:proofErr w:type="spellStart"/>
      <w:r>
        <w:rPr>
          <w:rFonts w:ascii="Times New Roman" w:hAnsi="Times New Roman"/>
          <w:sz w:val="24"/>
          <w:lang w:val="nl-NL"/>
        </w:rPr>
        <w:t>Kritak</w:t>
      </w:r>
      <w:proofErr w:type="spellEnd"/>
      <w:r>
        <w:rPr>
          <w:rFonts w:ascii="Times New Roman" w:hAnsi="Times New Roman"/>
          <w:sz w:val="24"/>
          <w:lang w:val="nl-NL"/>
        </w:rPr>
        <w:t>, 1985, 119p.</w:t>
      </w:r>
    </w:p>
    <w:p w:rsidR="008631E9" w:rsidRDefault="008631E9" w:rsidP="008631E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60" w:lineRule="auto"/>
        <w:ind w:left="565" w:hanging="565"/>
        <w:jc w:val="both"/>
        <w:rPr>
          <w:sz w:val="24"/>
          <w:lang w:val="nl-NL"/>
        </w:rPr>
      </w:pPr>
      <w:r>
        <w:rPr>
          <w:rFonts w:ascii="Times New Roman" w:hAnsi="Times New Roman"/>
          <w:sz w:val="24"/>
          <w:lang w:val="nl-NL"/>
        </w:rPr>
        <w:t>-</w:t>
      </w:r>
      <w:r>
        <w:rPr>
          <w:rFonts w:ascii="Times New Roman" w:hAnsi="Times New Roman"/>
          <w:sz w:val="24"/>
          <w:lang w:val="nl-NL"/>
        </w:rPr>
        <w:tab/>
        <w:t xml:space="preserve">G. </w:t>
      </w:r>
      <w:proofErr w:type="spellStart"/>
      <w:r>
        <w:rPr>
          <w:rFonts w:ascii="Times New Roman" w:hAnsi="Times New Roman"/>
          <w:sz w:val="24"/>
          <w:lang w:val="nl-NL"/>
        </w:rPr>
        <w:t>Deneckere</w:t>
      </w:r>
      <w:proofErr w:type="spellEnd"/>
      <w:r>
        <w:rPr>
          <w:rFonts w:ascii="Times New Roman" w:hAnsi="Times New Roman"/>
          <w:sz w:val="24"/>
          <w:lang w:val="nl-NL"/>
        </w:rPr>
        <w:t xml:space="preserve">, </w:t>
      </w:r>
      <w:r>
        <w:rPr>
          <w:rFonts w:ascii="Times New Roman" w:hAnsi="Times New Roman"/>
          <w:i/>
          <w:iCs/>
          <w:sz w:val="24"/>
          <w:lang w:val="nl-NL"/>
        </w:rPr>
        <w:t>Sire, het volk mort. Sociaal in protest in België (1831-1918)</w:t>
      </w:r>
      <w:r>
        <w:rPr>
          <w:rFonts w:ascii="Times New Roman" w:hAnsi="Times New Roman"/>
          <w:sz w:val="24"/>
          <w:lang w:val="nl-NL"/>
        </w:rPr>
        <w:t xml:space="preserve">, Antwerpen-Gent, </w:t>
      </w:r>
      <w:proofErr w:type="spellStart"/>
      <w:r>
        <w:rPr>
          <w:rFonts w:ascii="Times New Roman" w:hAnsi="Times New Roman"/>
          <w:sz w:val="24"/>
          <w:lang w:val="nl-NL"/>
        </w:rPr>
        <w:t>Hadewijch</w:t>
      </w:r>
      <w:proofErr w:type="spellEnd"/>
      <w:r>
        <w:rPr>
          <w:rFonts w:ascii="Times New Roman" w:hAnsi="Times New Roman"/>
          <w:sz w:val="24"/>
          <w:lang w:val="nl-NL"/>
        </w:rPr>
        <w:t>-AMSAB, 1997, 415p.</w:t>
      </w:r>
      <w:bookmarkStart w:id="0" w:name="QuickMark"/>
      <w:bookmarkEnd w:id="0"/>
    </w:p>
    <w:p w:rsidR="001F6F4D" w:rsidRPr="008631E9" w:rsidRDefault="001F6F4D">
      <w:pPr>
        <w:rPr>
          <w:lang w:val="nl-NL"/>
        </w:rPr>
      </w:pPr>
      <w:bookmarkStart w:id="1" w:name="_GoBack"/>
      <w:bookmarkEnd w:id="1"/>
    </w:p>
    <w:sectPr w:rsidR="001F6F4D" w:rsidRPr="008631E9">
      <w:endnotePr>
        <w:numFmt w:val="decimal"/>
      </w:endnotePr>
      <w:type w:val="continuous"/>
      <w:pgSz w:w="11905" w:h="16837"/>
      <w:pgMar w:top="1417" w:right="1417" w:bottom="1417" w:left="1417" w:header="1417"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9E"/>
    <w:rsid w:val="001F6F4D"/>
    <w:rsid w:val="008631E9"/>
    <w:rsid w:val="00947B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9C9A-B4B1-4EC0-9CCE-9A6D5A6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E9"/>
    <w:pPr>
      <w:widowControl w:val="0"/>
      <w:autoSpaceDE w:val="0"/>
      <w:autoSpaceDN w:val="0"/>
      <w:adjustRightInd w:val="0"/>
      <w:spacing w:after="0" w:line="240" w:lineRule="auto"/>
    </w:pPr>
    <w:rPr>
      <w:rFonts w:ascii="Courier New TUR" w:eastAsia="Times New Roman" w:hAnsi="Courier New TUR" w:cs="Times New Roman"/>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8572</Words>
  <Characters>47148</Characters>
  <Application>Microsoft Office Word</Application>
  <DocSecurity>0</DocSecurity>
  <Lines>392</Lines>
  <Paragraphs>111</Paragraphs>
  <ScaleCrop>false</ScaleCrop>
  <Company>SETCa-BBTK</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Yoran Schaerlaeken</dc:creator>
  <cp:keywords/>
  <dc:description/>
  <cp:lastModifiedBy>Yoran Schaerlaeken</cp:lastModifiedBy>
  <cp:revision>2</cp:revision>
  <dcterms:created xsi:type="dcterms:W3CDTF">2019-08-30T07:55:00Z</dcterms:created>
  <dcterms:modified xsi:type="dcterms:W3CDTF">2019-08-30T07:55:00Z</dcterms:modified>
</cp:coreProperties>
</file>